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6ED2" w14:textId="7AABD665" w:rsidR="008F0792" w:rsidRPr="007714C4" w:rsidRDefault="008F0792" w:rsidP="008F0792">
      <w:pPr>
        <w:spacing w:line="276" w:lineRule="auto"/>
        <w:jc w:val="both"/>
        <w:rPr>
          <w:rFonts w:asciiTheme="majorHAnsi" w:hAnsiTheme="majorHAnsi" w:cstheme="majorHAnsi"/>
          <w:bCs/>
        </w:rPr>
      </w:pPr>
      <w:r w:rsidRPr="00C81425">
        <w:rPr>
          <w:rFonts w:asciiTheme="majorHAnsi" w:hAnsiTheme="majorHAnsi" w:cstheme="majorHAnsi"/>
        </w:rPr>
        <w:t xml:space="preserve">Na podlagi </w:t>
      </w:r>
      <w:r w:rsidR="008B5065" w:rsidRPr="00C81425">
        <w:rPr>
          <w:rFonts w:asciiTheme="majorHAnsi" w:hAnsiTheme="majorHAnsi" w:cstheme="majorHAnsi"/>
        </w:rPr>
        <w:t>S</w:t>
      </w:r>
      <w:r w:rsidRPr="00C81425">
        <w:rPr>
          <w:rFonts w:asciiTheme="majorHAnsi" w:hAnsiTheme="majorHAnsi" w:cstheme="majorHAnsi"/>
        </w:rPr>
        <w:t>tanovanjskega zakona (Uradni list RS, št. 69/03 s spremembami; v nadaljevanju: SZ-1), Zakona o splošnem upravnem postopku (Uradni list RS, št. 24/06 s spremembami),</w:t>
      </w:r>
      <w:r w:rsidR="008B5065" w:rsidRPr="00C81425">
        <w:rPr>
          <w:rFonts w:asciiTheme="majorHAnsi" w:hAnsiTheme="majorHAnsi" w:cstheme="majorHAnsi"/>
        </w:rPr>
        <w:t xml:space="preserve"> </w:t>
      </w:r>
      <w:r w:rsidRPr="00C81425">
        <w:rPr>
          <w:rFonts w:asciiTheme="majorHAnsi" w:hAnsiTheme="majorHAnsi" w:cstheme="majorHAnsi"/>
          <w:bCs/>
          <w:vanish/>
        </w:rPr>
        <w:t xml:space="preserve">Zakon o uveljavljanju pravic iz javnih sredstev (Uradni list RS, št. 62/10, 40/11, 40/12 – ZUJF, 57/12 – ZPCP-2D, 14/13, 56/13 – ZŠtip-1, 99/13, 14/15 – ZUUJFO, 57/15, 90/15, 38/16 – odl. US, 51/16 – odl. US, 88/16, 61/17 – ZUPŠ, 75/17, 77/18 in 47/19) </w:t>
      </w:r>
      <w:r w:rsidRPr="00C81425">
        <w:rPr>
          <w:rFonts w:asciiTheme="majorHAnsi" w:hAnsiTheme="majorHAnsi" w:cstheme="majorHAnsi"/>
        </w:rPr>
        <w:t xml:space="preserve">Pravilnika o </w:t>
      </w:r>
      <w:r w:rsidR="004613AE">
        <w:rPr>
          <w:rFonts w:asciiTheme="majorHAnsi" w:hAnsiTheme="majorHAnsi" w:cstheme="majorHAnsi"/>
        </w:rPr>
        <w:t xml:space="preserve">izvajanju javnega najema praznih </w:t>
      </w:r>
      <w:r w:rsidR="004613AE" w:rsidRPr="007714C4">
        <w:rPr>
          <w:rFonts w:asciiTheme="majorHAnsi" w:hAnsiTheme="majorHAnsi" w:cstheme="majorHAnsi"/>
        </w:rPr>
        <w:t>stanovanj</w:t>
      </w:r>
      <w:r w:rsidRPr="007714C4">
        <w:rPr>
          <w:rFonts w:asciiTheme="majorHAnsi" w:hAnsiTheme="majorHAnsi" w:cstheme="majorHAnsi"/>
        </w:rPr>
        <w:t>; v nadaljevanju: Pravilnik</w:t>
      </w:r>
      <w:r w:rsidR="002C19AD" w:rsidRPr="007714C4">
        <w:rPr>
          <w:rFonts w:asciiTheme="majorHAnsi" w:hAnsiTheme="majorHAnsi" w:cstheme="majorHAnsi"/>
        </w:rPr>
        <w:t xml:space="preserve"> JSS OA</w:t>
      </w:r>
      <w:r w:rsidRPr="007714C4">
        <w:rPr>
          <w:rFonts w:asciiTheme="majorHAnsi" w:hAnsiTheme="majorHAnsi" w:cstheme="majorHAnsi"/>
        </w:rPr>
        <w:t>)</w:t>
      </w:r>
      <w:r w:rsidR="002C19AD" w:rsidRPr="007714C4">
        <w:rPr>
          <w:rFonts w:asciiTheme="majorHAnsi" w:hAnsiTheme="majorHAnsi" w:cstheme="majorHAnsi"/>
        </w:rPr>
        <w:t xml:space="preserve">, </w:t>
      </w:r>
      <w:r w:rsidR="008B5065" w:rsidRPr="007714C4">
        <w:rPr>
          <w:rFonts w:asciiTheme="majorHAnsi" w:hAnsiTheme="majorHAnsi" w:cstheme="majorHAnsi"/>
        </w:rPr>
        <w:t>Splošnih pogojev poslovanja Javnega stanovanjskega sklada Občine Ajdovščina</w:t>
      </w:r>
      <w:r w:rsidR="005E04FC" w:rsidRPr="007714C4">
        <w:rPr>
          <w:rFonts w:asciiTheme="majorHAnsi" w:hAnsiTheme="majorHAnsi" w:cstheme="majorHAnsi"/>
        </w:rPr>
        <w:t>,</w:t>
      </w:r>
      <w:r w:rsidR="002C19AD" w:rsidRPr="007714C4">
        <w:rPr>
          <w:rFonts w:asciiTheme="majorHAnsi" w:hAnsiTheme="majorHAnsi" w:cstheme="majorHAnsi"/>
        </w:rPr>
        <w:t xml:space="preserve"> Sklepa o stanovanjski najemnini (Uradni list RS, št.</w:t>
      </w:r>
      <w:r w:rsidR="00CE373E" w:rsidRPr="007714C4">
        <w:rPr>
          <w:rFonts w:asciiTheme="majorHAnsi" w:hAnsiTheme="majorHAnsi" w:cstheme="majorHAnsi"/>
        </w:rPr>
        <w:t xml:space="preserve"> 41/25</w:t>
      </w:r>
      <w:r w:rsidR="002C19AD" w:rsidRPr="007714C4">
        <w:rPr>
          <w:rFonts w:asciiTheme="majorHAnsi" w:hAnsiTheme="majorHAnsi" w:cstheme="majorHAnsi"/>
        </w:rPr>
        <w:t>)</w:t>
      </w:r>
      <w:r w:rsidR="005E04FC" w:rsidRPr="007714C4">
        <w:rPr>
          <w:rFonts w:asciiTheme="majorHAnsi" w:hAnsiTheme="majorHAnsi" w:cstheme="majorHAnsi"/>
        </w:rPr>
        <w:t xml:space="preserve"> in Sklepa nadzornega sveta Javnega stanovanjskega sklada Občine Ajdovščina z dne 18. 3. 2026 o dopolnitvah in popravkih besedila 1. Javnega razpisa za dodelitev v podnajem praznih stanovanj zasebnih lastnikov, </w:t>
      </w:r>
      <w:r w:rsidRPr="007714C4">
        <w:rPr>
          <w:rFonts w:asciiTheme="majorHAnsi" w:hAnsiTheme="majorHAnsi" w:cstheme="majorHAnsi"/>
        </w:rPr>
        <w:t>Javni stanovanjski sklad Občine Ajdovščina objavlja naslednj</w:t>
      </w:r>
      <w:r w:rsidR="005E04FC" w:rsidRPr="007714C4">
        <w:rPr>
          <w:rFonts w:asciiTheme="majorHAnsi" w:hAnsiTheme="majorHAnsi" w:cstheme="majorHAnsi"/>
        </w:rPr>
        <w:t xml:space="preserve">i </w:t>
      </w:r>
    </w:p>
    <w:p w14:paraId="6E794F26" w14:textId="77777777" w:rsidR="008F0792" w:rsidRPr="007714C4" w:rsidRDefault="008F0792" w:rsidP="008F0792">
      <w:pPr>
        <w:spacing w:line="276" w:lineRule="auto"/>
        <w:jc w:val="both"/>
        <w:rPr>
          <w:rFonts w:asciiTheme="majorHAnsi" w:hAnsiTheme="majorHAnsi" w:cstheme="majorHAnsi"/>
          <w:b/>
        </w:rPr>
      </w:pPr>
    </w:p>
    <w:p w14:paraId="553FBC3E" w14:textId="424E6FDE" w:rsidR="00312F04" w:rsidRPr="007714C4" w:rsidRDefault="00DD0908" w:rsidP="00DD0908">
      <w:pPr>
        <w:spacing w:line="276" w:lineRule="auto"/>
        <w:jc w:val="center"/>
        <w:rPr>
          <w:rFonts w:asciiTheme="majorHAnsi" w:hAnsiTheme="majorHAnsi" w:cstheme="majorHAnsi"/>
          <w:b/>
        </w:rPr>
      </w:pPr>
      <w:r w:rsidRPr="007714C4">
        <w:rPr>
          <w:rFonts w:asciiTheme="majorHAnsi" w:hAnsiTheme="majorHAnsi" w:cstheme="majorHAnsi"/>
          <w:b/>
        </w:rPr>
        <w:t xml:space="preserve">1. </w:t>
      </w:r>
      <w:r w:rsidR="008F0792" w:rsidRPr="007714C4">
        <w:rPr>
          <w:rFonts w:asciiTheme="majorHAnsi" w:hAnsiTheme="majorHAnsi" w:cstheme="majorHAnsi"/>
          <w:b/>
        </w:rPr>
        <w:t>JAVNI RAZPIS ZA</w:t>
      </w:r>
      <w:r w:rsidR="00052436" w:rsidRPr="007714C4">
        <w:rPr>
          <w:rFonts w:asciiTheme="majorHAnsi" w:hAnsiTheme="majorHAnsi" w:cstheme="majorHAnsi"/>
          <w:b/>
        </w:rPr>
        <w:t xml:space="preserve"> DODELITEV V </w:t>
      </w:r>
      <w:r w:rsidR="005A02B0" w:rsidRPr="007714C4">
        <w:rPr>
          <w:rFonts w:asciiTheme="majorHAnsi" w:hAnsiTheme="majorHAnsi" w:cstheme="majorHAnsi"/>
          <w:b/>
        </w:rPr>
        <w:t xml:space="preserve">PODNAJEM PRAZNIH STANOVANJ </w:t>
      </w:r>
    </w:p>
    <w:p w14:paraId="3EDE60BD" w14:textId="00D15224" w:rsidR="008F0792" w:rsidRPr="007714C4" w:rsidRDefault="00DD0908" w:rsidP="00312F04">
      <w:pPr>
        <w:spacing w:line="276" w:lineRule="auto"/>
        <w:jc w:val="center"/>
        <w:rPr>
          <w:rFonts w:asciiTheme="majorHAnsi" w:hAnsiTheme="majorHAnsi" w:cstheme="majorHAnsi"/>
          <w:b/>
        </w:rPr>
      </w:pPr>
      <w:r w:rsidRPr="007714C4">
        <w:rPr>
          <w:rFonts w:asciiTheme="majorHAnsi" w:hAnsiTheme="majorHAnsi" w:cstheme="majorHAnsi"/>
          <w:b/>
        </w:rPr>
        <w:t>ZASEBNIH LASTNIKOV</w:t>
      </w:r>
    </w:p>
    <w:p w14:paraId="3BDA816B" w14:textId="6FBAA0D9" w:rsidR="008F0792" w:rsidRPr="00847739" w:rsidRDefault="008F0792" w:rsidP="00847739">
      <w:pPr>
        <w:spacing w:line="276" w:lineRule="auto"/>
        <w:jc w:val="right"/>
        <w:rPr>
          <w:rFonts w:asciiTheme="majorHAnsi" w:hAnsiTheme="majorHAnsi" w:cstheme="majorHAnsi"/>
          <w:bCs/>
          <w:i/>
          <w:iCs/>
        </w:rPr>
      </w:pPr>
      <w:r w:rsidRPr="00847739">
        <w:rPr>
          <w:rFonts w:asciiTheme="majorHAnsi" w:hAnsiTheme="majorHAnsi" w:cstheme="majorHAnsi"/>
          <w:bCs/>
          <w:i/>
          <w:iCs/>
        </w:rPr>
        <w:t xml:space="preserve">   </w:t>
      </w:r>
      <w:r w:rsidR="00847739" w:rsidRPr="00847739">
        <w:rPr>
          <w:rFonts w:asciiTheme="majorHAnsi" w:hAnsiTheme="majorHAnsi" w:cstheme="majorHAnsi"/>
          <w:bCs/>
          <w:i/>
          <w:iCs/>
        </w:rPr>
        <w:t>(prva sprememba)</w:t>
      </w:r>
    </w:p>
    <w:p w14:paraId="48A3BD03" w14:textId="77777777" w:rsidR="008F0792" w:rsidRPr="00C81425" w:rsidRDefault="008F0792" w:rsidP="008F0792">
      <w:pPr>
        <w:numPr>
          <w:ilvl w:val="0"/>
          <w:numId w:val="1"/>
        </w:numPr>
        <w:spacing w:line="276" w:lineRule="auto"/>
        <w:jc w:val="both"/>
        <w:rPr>
          <w:rFonts w:asciiTheme="majorHAnsi" w:hAnsiTheme="majorHAnsi" w:cstheme="majorHAnsi"/>
          <w:b/>
        </w:rPr>
      </w:pPr>
      <w:r w:rsidRPr="00C81425">
        <w:rPr>
          <w:rFonts w:asciiTheme="majorHAnsi" w:hAnsiTheme="majorHAnsi" w:cstheme="majorHAnsi"/>
          <w:b/>
        </w:rPr>
        <w:t>PREDMET RAZPISA</w:t>
      </w:r>
    </w:p>
    <w:p w14:paraId="4C96FF72" w14:textId="77777777" w:rsidR="008F0792" w:rsidRPr="00C81425" w:rsidRDefault="008F0792" w:rsidP="008F0792">
      <w:pPr>
        <w:spacing w:line="276" w:lineRule="auto"/>
        <w:jc w:val="both"/>
        <w:rPr>
          <w:rFonts w:asciiTheme="majorHAnsi" w:hAnsiTheme="majorHAnsi" w:cstheme="majorHAnsi"/>
        </w:rPr>
      </w:pPr>
    </w:p>
    <w:p w14:paraId="57D28CB5" w14:textId="45CD2873" w:rsidR="008F0792" w:rsidRDefault="008F0792" w:rsidP="008F0792">
      <w:pPr>
        <w:spacing w:line="276" w:lineRule="auto"/>
        <w:jc w:val="both"/>
        <w:rPr>
          <w:rFonts w:asciiTheme="majorHAnsi" w:hAnsiTheme="majorHAnsi" w:cstheme="majorHAnsi"/>
        </w:rPr>
      </w:pPr>
      <w:r w:rsidRPr="00C81425">
        <w:rPr>
          <w:rFonts w:asciiTheme="majorHAnsi" w:hAnsiTheme="majorHAnsi" w:cstheme="majorHAnsi"/>
        </w:rPr>
        <w:t xml:space="preserve">Javni stanovanjski sklad Občine Ajdovščine </w:t>
      </w:r>
      <w:r w:rsidR="00E138B5" w:rsidRPr="00C81425">
        <w:rPr>
          <w:rFonts w:asciiTheme="majorHAnsi" w:hAnsiTheme="majorHAnsi" w:cstheme="majorHAnsi"/>
        </w:rPr>
        <w:t xml:space="preserve">(v nadaljevanju JSS OA) </w:t>
      </w:r>
      <w:r w:rsidR="00DC0FC6" w:rsidRPr="00C81425">
        <w:rPr>
          <w:rFonts w:asciiTheme="majorHAnsi" w:hAnsiTheme="majorHAnsi" w:cstheme="majorHAnsi"/>
        </w:rPr>
        <w:t xml:space="preserve">objavlja </w:t>
      </w:r>
      <w:r w:rsidR="00D869D2">
        <w:rPr>
          <w:rFonts w:asciiTheme="majorHAnsi" w:hAnsiTheme="majorHAnsi" w:cstheme="majorHAnsi"/>
        </w:rPr>
        <w:t xml:space="preserve">1. </w:t>
      </w:r>
      <w:r w:rsidR="00DC0FC6" w:rsidRPr="00C81425">
        <w:rPr>
          <w:rFonts w:asciiTheme="majorHAnsi" w:hAnsiTheme="majorHAnsi" w:cstheme="majorHAnsi"/>
        </w:rPr>
        <w:t xml:space="preserve">javni </w:t>
      </w:r>
      <w:r w:rsidRPr="00C81425">
        <w:rPr>
          <w:rFonts w:asciiTheme="majorHAnsi" w:hAnsiTheme="majorHAnsi" w:cstheme="majorHAnsi"/>
        </w:rPr>
        <w:t xml:space="preserve">razpis za </w:t>
      </w:r>
      <w:r w:rsidR="005A02B0">
        <w:rPr>
          <w:rFonts w:asciiTheme="majorHAnsi" w:hAnsiTheme="majorHAnsi" w:cstheme="majorHAnsi"/>
        </w:rPr>
        <w:t xml:space="preserve">podnajem </w:t>
      </w:r>
      <w:r w:rsidR="00915918">
        <w:rPr>
          <w:rFonts w:asciiTheme="majorHAnsi" w:hAnsiTheme="majorHAnsi" w:cstheme="majorHAnsi"/>
        </w:rPr>
        <w:t xml:space="preserve">praznih </w:t>
      </w:r>
      <w:r w:rsidRPr="00C81425">
        <w:rPr>
          <w:rFonts w:asciiTheme="majorHAnsi" w:hAnsiTheme="majorHAnsi" w:cstheme="majorHAnsi"/>
        </w:rPr>
        <w:t>stanovanj</w:t>
      </w:r>
      <w:r w:rsidR="005A02B0">
        <w:rPr>
          <w:rFonts w:asciiTheme="majorHAnsi" w:hAnsiTheme="majorHAnsi" w:cstheme="majorHAnsi"/>
        </w:rPr>
        <w:t>, ki so</w:t>
      </w:r>
      <w:r w:rsidR="00DC0FC6" w:rsidRPr="00C81425">
        <w:rPr>
          <w:rFonts w:asciiTheme="majorHAnsi" w:hAnsiTheme="majorHAnsi" w:cstheme="majorHAnsi"/>
        </w:rPr>
        <w:t xml:space="preserve"> </w:t>
      </w:r>
      <w:r w:rsidR="005A02B0">
        <w:rPr>
          <w:rFonts w:asciiTheme="majorHAnsi" w:hAnsiTheme="majorHAnsi" w:cstheme="majorHAnsi"/>
        </w:rPr>
        <w:t xml:space="preserve">v lasti </w:t>
      </w:r>
      <w:r w:rsidR="00915918">
        <w:rPr>
          <w:rFonts w:asciiTheme="majorHAnsi" w:hAnsiTheme="majorHAnsi" w:cstheme="majorHAnsi"/>
        </w:rPr>
        <w:t>zasebnih lastnikov</w:t>
      </w:r>
      <w:r w:rsidR="005A02B0">
        <w:rPr>
          <w:rFonts w:asciiTheme="majorHAnsi" w:hAnsiTheme="majorHAnsi" w:cstheme="majorHAnsi"/>
        </w:rPr>
        <w:t xml:space="preserve"> in</w:t>
      </w:r>
      <w:r w:rsidR="00DC0FC6" w:rsidRPr="00C81425">
        <w:rPr>
          <w:rFonts w:asciiTheme="majorHAnsi" w:hAnsiTheme="majorHAnsi" w:cstheme="majorHAnsi"/>
        </w:rPr>
        <w:t xml:space="preserve"> se nahajajo na območju </w:t>
      </w:r>
      <w:r w:rsidR="000B2646" w:rsidRPr="00C81425">
        <w:rPr>
          <w:rFonts w:asciiTheme="majorHAnsi" w:hAnsiTheme="majorHAnsi" w:cstheme="majorHAnsi"/>
        </w:rPr>
        <w:t>o</w:t>
      </w:r>
      <w:r w:rsidR="00DC0FC6" w:rsidRPr="00C81425">
        <w:rPr>
          <w:rFonts w:asciiTheme="majorHAnsi" w:hAnsiTheme="majorHAnsi" w:cstheme="majorHAnsi"/>
        </w:rPr>
        <w:t>bčine Ajdovščina</w:t>
      </w:r>
      <w:r w:rsidR="00915918">
        <w:rPr>
          <w:rFonts w:asciiTheme="majorHAnsi" w:hAnsiTheme="majorHAnsi" w:cstheme="majorHAnsi"/>
        </w:rPr>
        <w:t>.</w:t>
      </w:r>
    </w:p>
    <w:p w14:paraId="77B2D9CA" w14:textId="77777777" w:rsidR="00743D66" w:rsidRDefault="00743D66" w:rsidP="008F0792">
      <w:pPr>
        <w:spacing w:line="276" w:lineRule="auto"/>
        <w:jc w:val="both"/>
        <w:rPr>
          <w:rFonts w:asciiTheme="majorHAnsi" w:hAnsiTheme="majorHAnsi" w:cstheme="majorHAnsi"/>
        </w:rPr>
      </w:pPr>
    </w:p>
    <w:p w14:paraId="37C19910" w14:textId="4073D888" w:rsidR="00915918" w:rsidRPr="00256E01" w:rsidRDefault="00534847" w:rsidP="00915918">
      <w:pPr>
        <w:spacing w:line="276" w:lineRule="auto"/>
        <w:jc w:val="both"/>
        <w:rPr>
          <w:rFonts w:asciiTheme="majorHAnsi" w:hAnsiTheme="majorHAnsi" w:cstheme="majorHAnsi"/>
        </w:rPr>
      </w:pPr>
      <w:r w:rsidRPr="008F0FAA">
        <w:rPr>
          <w:rFonts w:asciiTheme="majorHAnsi" w:hAnsiTheme="majorHAnsi" w:cstheme="majorHAnsi"/>
        </w:rPr>
        <w:t>Predvideno š</w:t>
      </w:r>
      <w:r w:rsidR="00915918" w:rsidRPr="008F0FAA">
        <w:rPr>
          <w:rFonts w:asciiTheme="majorHAnsi" w:hAnsiTheme="majorHAnsi" w:cstheme="majorHAnsi"/>
        </w:rPr>
        <w:t xml:space="preserve">tevilo stanovanj, ki jih bo v letu 2025 JSS OA najel in oddal v podnajem: </w:t>
      </w:r>
      <w:r w:rsidR="005E04FC" w:rsidRPr="008F0FAA">
        <w:rPr>
          <w:rFonts w:asciiTheme="majorHAnsi" w:hAnsiTheme="majorHAnsi" w:cstheme="majorHAnsi"/>
        </w:rPr>
        <w:t>2</w:t>
      </w:r>
      <w:r w:rsidR="00915918" w:rsidRPr="00256E01">
        <w:rPr>
          <w:rFonts w:asciiTheme="majorHAnsi" w:hAnsiTheme="majorHAnsi" w:cstheme="majorHAnsi"/>
        </w:rPr>
        <w:t xml:space="preserve"> </w:t>
      </w:r>
    </w:p>
    <w:p w14:paraId="5109DCE4" w14:textId="330F3DA2" w:rsidR="00915918" w:rsidRDefault="004613AE" w:rsidP="00915918">
      <w:pPr>
        <w:spacing w:line="276" w:lineRule="auto"/>
        <w:jc w:val="both"/>
        <w:rPr>
          <w:rFonts w:asciiTheme="majorHAnsi" w:hAnsiTheme="majorHAnsi" w:cstheme="majorHAnsi"/>
        </w:rPr>
      </w:pPr>
      <w:r>
        <w:rPr>
          <w:rFonts w:asciiTheme="majorHAnsi" w:hAnsiTheme="majorHAnsi" w:cstheme="majorHAnsi"/>
        </w:rPr>
        <w:t>Predvideno š</w:t>
      </w:r>
      <w:r w:rsidR="00915918">
        <w:rPr>
          <w:rFonts w:asciiTheme="majorHAnsi" w:hAnsiTheme="majorHAnsi" w:cstheme="majorHAnsi"/>
        </w:rPr>
        <w:t>tevilo stanovanj, ki jih bo v letu 2026 JSS OA najel in oddal v podnajem: 4</w:t>
      </w:r>
    </w:p>
    <w:p w14:paraId="7B010A68" w14:textId="77777777" w:rsidR="005A02B0" w:rsidRDefault="005A02B0" w:rsidP="00915918">
      <w:pPr>
        <w:spacing w:line="276" w:lineRule="auto"/>
        <w:jc w:val="both"/>
        <w:rPr>
          <w:rFonts w:asciiTheme="majorHAnsi" w:hAnsiTheme="majorHAnsi" w:cstheme="majorHAnsi"/>
        </w:rPr>
      </w:pPr>
    </w:p>
    <w:p w14:paraId="54B4595A" w14:textId="605817EB" w:rsidR="00AC48B8" w:rsidRDefault="00AC48B8" w:rsidP="00915918">
      <w:pPr>
        <w:spacing w:line="276" w:lineRule="auto"/>
        <w:jc w:val="both"/>
        <w:rPr>
          <w:rFonts w:asciiTheme="majorHAnsi" w:hAnsiTheme="majorHAnsi" w:cstheme="majorHAnsi"/>
        </w:rPr>
      </w:pPr>
      <w:r>
        <w:rPr>
          <w:rFonts w:asciiTheme="majorHAnsi" w:hAnsiTheme="majorHAnsi" w:cstheme="majorHAnsi"/>
        </w:rPr>
        <w:t xml:space="preserve">JSS OA si pridržuje pravico do </w:t>
      </w:r>
      <w:r w:rsidRPr="007714C4">
        <w:rPr>
          <w:rFonts w:asciiTheme="majorHAnsi" w:hAnsiTheme="majorHAnsi" w:cstheme="majorHAnsi"/>
        </w:rPr>
        <w:t xml:space="preserve">zmanjšanja ali povečanja stanovanjskih enot, odvisno od sklenjenih najemnih pogodb z lastniki </w:t>
      </w:r>
      <w:r w:rsidR="005E04FC" w:rsidRPr="007714C4">
        <w:rPr>
          <w:rFonts w:asciiTheme="majorHAnsi" w:hAnsiTheme="majorHAnsi" w:cstheme="majorHAnsi"/>
        </w:rPr>
        <w:t xml:space="preserve">praznih </w:t>
      </w:r>
      <w:r w:rsidRPr="007714C4">
        <w:rPr>
          <w:rFonts w:asciiTheme="majorHAnsi" w:hAnsiTheme="majorHAnsi" w:cstheme="majorHAnsi"/>
        </w:rPr>
        <w:t>stanovanj</w:t>
      </w:r>
      <w:r>
        <w:rPr>
          <w:rFonts w:asciiTheme="majorHAnsi" w:hAnsiTheme="majorHAnsi" w:cstheme="majorHAnsi"/>
        </w:rPr>
        <w:t xml:space="preserve">. </w:t>
      </w:r>
    </w:p>
    <w:p w14:paraId="6FC22B0D" w14:textId="77777777" w:rsidR="00915918" w:rsidRPr="00C81425" w:rsidRDefault="00915918" w:rsidP="008F0792">
      <w:pPr>
        <w:spacing w:line="276" w:lineRule="auto"/>
        <w:jc w:val="both"/>
        <w:rPr>
          <w:rFonts w:asciiTheme="majorHAnsi" w:hAnsiTheme="majorHAnsi" w:cstheme="majorHAnsi"/>
        </w:rPr>
      </w:pPr>
    </w:p>
    <w:p w14:paraId="4A53C01A" w14:textId="7BB4613E" w:rsidR="008F0792" w:rsidRDefault="008F0792" w:rsidP="008F0792">
      <w:pPr>
        <w:numPr>
          <w:ilvl w:val="0"/>
          <w:numId w:val="1"/>
        </w:numPr>
        <w:spacing w:line="276" w:lineRule="auto"/>
        <w:jc w:val="both"/>
        <w:rPr>
          <w:rFonts w:asciiTheme="majorHAnsi" w:hAnsiTheme="majorHAnsi" w:cstheme="majorHAnsi"/>
          <w:b/>
        </w:rPr>
      </w:pPr>
      <w:r w:rsidRPr="00C81425">
        <w:rPr>
          <w:rFonts w:asciiTheme="majorHAnsi" w:hAnsiTheme="majorHAnsi" w:cstheme="majorHAnsi"/>
          <w:b/>
        </w:rPr>
        <w:t>NAJEMNINA</w:t>
      </w:r>
      <w:r w:rsidR="00AA1456">
        <w:rPr>
          <w:rFonts w:asciiTheme="majorHAnsi" w:hAnsiTheme="majorHAnsi" w:cstheme="majorHAnsi"/>
          <w:b/>
        </w:rPr>
        <w:t xml:space="preserve"> IN NAJEMNO RAZMERJE</w:t>
      </w:r>
    </w:p>
    <w:p w14:paraId="78CE82C2" w14:textId="77777777" w:rsidR="005A02B0" w:rsidRDefault="005A02B0" w:rsidP="005A02B0">
      <w:pPr>
        <w:spacing w:line="276" w:lineRule="auto"/>
        <w:jc w:val="both"/>
        <w:rPr>
          <w:rFonts w:asciiTheme="majorHAnsi" w:hAnsiTheme="majorHAnsi" w:cstheme="majorHAnsi"/>
          <w:b/>
        </w:rPr>
      </w:pPr>
    </w:p>
    <w:p w14:paraId="2C4BD0F7" w14:textId="65CE80D9" w:rsidR="00BB6040" w:rsidRDefault="00BB6040" w:rsidP="00BB6040">
      <w:pPr>
        <w:pStyle w:val="Odstavekseznama"/>
        <w:numPr>
          <w:ilvl w:val="1"/>
          <w:numId w:val="1"/>
        </w:numPr>
        <w:spacing w:line="276" w:lineRule="auto"/>
        <w:jc w:val="both"/>
        <w:rPr>
          <w:rFonts w:asciiTheme="majorHAnsi" w:hAnsiTheme="majorHAnsi" w:cstheme="majorHAnsi"/>
          <w:b/>
        </w:rPr>
      </w:pPr>
      <w:r>
        <w:rPr>
          <w:rFonts w:asciiTheme="majorHAnsi" w:hAnsiTheme="majorHAnsi" w:cstheme="majorHAnsi"/>
          <w:b/>
        </w:rPr>
        <w:t>Najemnina</w:t>
      </w:r>
    </w:p>
    <w:p w14:paraId="674EF921" w14:textId="77777777" w:rsidR="004D0AA4" w:rsidRPr="00BB6040" w:rsidRDefault="004D0AA4" w:rsidP="004D0AA4">
      <w:pPr>
        <w:pStyle w:val="Odstavekseznama"/>
        <w:spacing w:line="276" w:lineRule="auto"/>
        <w:ind w:left="555"/>
        <w:jc w:val="both"/>
        <w:rPr>
          <w:rFonts w:asciiTheme="majorHAnsi" w:hAnsiTheme="majorHAnsi" w:cstheme="majorHAnsi"/>
          <w:b/>
        </w:rPr>
      </w:pPr>
    </w:p>
    <w:p w14:paraId="065BFF69" w14:textId="7477C4C8" w:rsidR="005A02B0" w:rsidRPr="00C81425" w:rsidRDefault="005A02B0" w:rsidP="00AC48B8">
      <w:pPr>
        <w:jc w:val="both"/>
        <w:rPr>
          <w:rFonts w:asciiTheme="majorHAnsi" w:hAnsiTheme="majorHAnsi" w:cstheme="majorHAnsi"/>
          <w:b/>
        </w:rPr>
      </w:pPr>
      <w:r>
        <w:rPr>
          <w:rFonts w:ascii="Calibri Light" w:hAnsi="Calibri Light" w:cs="Calibri Light"/>
        </w:rPr>
        <w:t xml:space="preserve">Najemnina za </w:t>
      </w:r>
      <w:r w:rsidRPr="000769CF">
        <w:rPr>
          <w:rFonts w:ascii="Calibri Light" w:hAnsi="Calibri Light" w:cs="Calibri Light"/>
        </w:rPr>
        <w:t xml:space="preserve">stanovanja </w:t>
      </w:r>
      <w:r>
        <w:rPr>
          <w:rFonts w:ascii="Calibri Light" w:hAnsi="Calibri Light" w:cs="Calibri Light"/>
        </w:rPr>
        <w:t>je tržna</w:t>
      </w:r>
      <w:r w:rsidR="002C19AD">
        <w:rPr>
          <w:rFonts w:ascii="Calibri Light" w:hAnsi="Calibri Light" w:cs="Calibri Light"/>
        </w:rPr>
        <w:t>.</w:t>
      </w:r>
      <w:r>
        <w:rPr>
          <w:rFonts w:ascii="Calibri Light" w:hAnsi="Calibri Light" w:cs="Calibri Light"/>
        </w:rPr>
        <w:t xml:space="preserve"> </w:t>
      </w:r>
      <w:r w:rsidRPr="00AC48B8">
        <w:rPr>
          <w:rFonts w:asciiTheme="majorHAnsi" w:hAnsiTheme="majorHAnsi" w:cstheme="majorHAnsi"/>
          <w:bCs/>
        </w:rPr>
        <w:t>Višina tržne najemnine za stanovanja, ki se oddajajo najemnikom v podnajem na podlagi Pravilnika JSS OA o izvajanju javnega najema praznih stanovanj, se določi največ v višini, ki jo določi pooblaščeni ocenjevalec vrednosti nepremičnin.</w:t>
      </w:r>
    </w:p>
    <w:p w14:paraId="09FD952B" w14:textId="77777777" w:rsidR="008F0792" w:rsidRPr="00C81425" w:rsidRDefault="008F0792" w:rsidP="008F0792">
      <w:pPr>
        <w:spacing w:line="276" w:lineRule="auto"/>
        <w:jc w:val="both"/>
        <w:rPr>
          <w:rFonts w:asciiTheme="majorHAnsi" w:hAnsiTheme="majorHAnsi" w:cstheme="majorHAnsi"/>
        </w:rPr>
      </w:pPr>
    </w:p>
    <w:p w14:paraId="3F6AE3EC" w14:textId="77777777" w:rsidR="005A02B0" w:rsidRDefault="005A02B0" w:rsidP="005A02B0">
      <w:pPr>
        <w:jc w:val="both"/>
        <w:rPr>
          <w:rFonts w:ascii="Calibri Light" w:hAnsi="Calibri Light" w:cs="Calibri Light"/>
        </w:rPr>
      </w:pPr>
      <w:r w:rsidRPr="000769CF">
        <w:rPr>
          <w:rFonts w:ascii="Calibri Light" w:hAnsi="Calibri Light" w:cs="Calibri Light"/>
        </w:rPr>
        <w:t>Če je stanovanje, za katerega se najemnina določi v skladu s prejšnjim odstavkom, opremljeno ali delno opremljeno, se pri ugotavljanju vrednosti stanovanja za potrebe določitve višine najemnine upošteva tudi oprema v stanovanju.</w:t>
      </w:r>
    </w:p>
    <w:p w14:paraId="325D3138" w14:textId="77777777" w:rsidR="005A02B0" w:rsidRDefault="005A02B0" w:rsidP="008F0792">
      <w:pPr>
        <w:spacing w:line="276" w:lineRule="auto"/>
        <w:jc w:val="both"/>
        <w:rPr>
          <w:rFonts w:asciiTheme="majorHAnsi" w:hAnsiTheme="majorHAnsi" w:cstheme="majorHAnsi"/>
        </w:rPr>
      </w:pPr>
    </w:p>
    <w:p w14:paraId="3B7DEA61" w14:textId="22951D63" w:rsidR="00BB6040" w:rsidRPr="00BB6040" w:rsidRDefault="00BB6040" w:rsidP="00BB6040">
      <w:pPr>
        <w:pStyle w:val="Odstavekseznama"/>
        <w:numPr>
          <w:ilvl w:val="1"/>
          <w:numId w:val="1"/>
        </w:numPr>
        <w:spacing w:line="276" w:lineRule="auto"/>
        <w:jc w:val="both"/>
        <w:rPr>
          <w:rFonts w:asciiTheme="majorHAnsi" w:hAnsiTheme="majorHAnsi" w:cstheme="majorHAnsi"/>
          <w:b/>
          <w:bCs/>
        </w:rPr>
      </w:pPr>
      <w:r w:rsidRPr="00BB6040">
        <w:rPr>
          <w:rFonts w:asciiTheme="majorHAnsi" w:hAnsiTheme="majorHAnsi" w:cstheme="majorHAnsi"/>
          <w:b/>
          <w:bCs/>
        </w:rPr>
        <w:t xml:space="preserve">Podnajemno razmerje </w:t>
      </w:r>
    </w:p>
    <w:p w14:paraId="6BDFDFFC" w14:textId="77777777" w:rsidR="00BB6040" w:rsidRDefault="00BB6040" w:rsidP="00BB6040">
      <w:pPr>
        <w:spacing w:line="276" w:lineRule="auto"/>
        <w:jc w:val="both"/>
        <w:rPr>
          <w:rFonts w:asciiTheme="majorHAnsi" w:hAnsiTheme="majorHAnsi" w:cstheme="majorHAnsi"/>
        </w:rPr>
      </w:pPr>
    </w:p>
    <w:p w14:paraId="448B9B78" w14:textId="1C916416" w:rsidR="00BB6040" w:rsidRPr="00BB6040" w:rsidRDefault="00BB6040" w:rsidP="00BB6040">
      <w:pPr>
        <w:spacing w:line="276" w:lineRule="auto"/>
        <w:jc w:val="both"/>
        <w:rPr>
          <w:rFonts w:asciiTheme="majorHAnsi" w:hAnsiTheme="majorHAnsi" w:cstheme="majorHAnsi"/>
        </w:rPr>
      </w:pPr>
      <w:r w:rsidRPr="00BB6040">
        <w:rPr>
          <w:rFonts w:asciiTheme="majorHAnsi" w:hAnsiTheme="majorHAnsi" w:cstheme="majorHAnsi"/>
        </w:rPr>
        <w:t xml:space="preserve">Izbrani upravičeni prosilci </w:t>
      </w:r>
      <w:r w:rsidR="005830E3">
        <w:rPr>
          <w:rFonts w:asciiTheme="majorHAnsi" w:hAnsiTheme="majorHAnsi" w:cstheme="majorHAnsi"/>
        </w:rPr>
        <w:t xml:space="preserve">z JSS OA </w:t>
      </w:r>
      <w:r w:rsidRPr="00BB6040">
        <w:rPr>
          <w:rFonts w:asciiTheme="majorHAnsi" w:hAnsiTheme="majorHAnsi" w:cstheme="majorHAnsi"/>
        </w:rPr>
        <w:t>sklenejo podnajemno pogodbo, s katero najemajo predmet</w:t>
      </w:r>
      <w:r>
        <w:rPr>
          <w:rFonts w:asciiTheme="majorHAnsi" w:hAnsiTheme="majorHAnsi" w:cstheme="majorHAnsi"/>
        </w:rPr>
        <w:t xml:space="preserve"> </w:t>
      </w:r>
      <w:r w:rsidRPr="00BB6040">
        <w:rPr>
          <w:rFonts w:asciiTheme="majorHAnsi" w:hAnsiTheme="majorHAnsi" w:cstheme="majorHAnsi"/>
        </w:rPr>
        <w:t>pogodbe – stanovanje z morebi</w:t>
      </w:r>
      <w:r w:rsidR="006F691A">
        <w:rPr>
          <w:rFonts w:asciiTheme="majorHAnsi" w:hAnsiTheme="majorHAnsi" w:cstheme="majorHAnsi"/>
        </w:rPr>
        <w:t>tn</w:t>
      </w:r>
      <w:r w:rsidRPr="00BB6040">
        <w:rPr>
          <w:rFonts w:asciiTheme="majorHAnsi" w:hAnsiTheme="majorHAnsi" w:cstheme="majorHAnsi"/>
        </w:rPr>
        <w:t>o pripadajočo shrambo in parkirnim prostorom. Podnajemnik je poleg najemnine, katere višina je podrobneje opredeljena v podnajemni</w:t>
      </w:r>
      <w:r>
        <w:rPr>
          <w:rFonts w:asciiTheme="majorHAnsi" w:hAnsiTheme="majorHAnsi" w:cstheme="majorHAnsi"/>
        </w:rPr>
        <w:t xml:space="preserve"> </w:t>
      </w:r>
      <w:r w:rsidRPr="00BB6040">
        <w:rPr>
          <w:rFonts w:asciiTheme="majorHAnsi" w:hAnsiTheme="majorHAnsi" w:cstheme="majorHAnsi"/>
        </w:rPr>
        <w:t>pogodbi, dolžan plačati še vse ostale stroške, ki se nanašajo na uporabo stanovanja. Polnoletne</w:t>
      </w:r>
      <w:r>
        <w:rPr>
          <w:rFonts w:asciiTheme="majorHAnsi" w:hAnsiTheme="majorHAnsi" w:cstheme="majorHAnsi"/>
        </w:rPr>
        <w:t xml:space="preserve"> </w:t>
      </w:r>
      <w:r w:rsidRPr="00BB6040">
        <w:rPr>
          <w:rFonts w:asciiTheme="majorHAnsi" w:hAnsiTheme="majorHAnsi" w:cstheme="majorHAnsi"/>
        </w:rPr>
        <w:t xml:space="preserve">osebe, ki so </w:t>
      </w:r>
      <w:r w:rsidRPr="00BB6040">
        <w:rPr>
          <w:rFonts w:asciiTheme="majorHAnsi" w:hAnsiTheme="majorHAnsi" w:cstheme="majorHAnsi"/>
        </w:rPr>
        <w:lastRenderedPageBreak/>
        <w:t>uporabniki stanovanja, so hkrati tudi poroki, ki s sopodpisom podnajemne pog</w:t>
      </w:r>
      <w:r>
        <w:rPr>
          <w:rFonts w:asciiTheme="majorHAnsi" w:hAnsiTheme="majorHAnsi" w:cstheme="majorHAnsi"/>
        </w:rPr>
        <w:t>o</w:t>
      </w:r>
      <w:r w:rsidRPr="00BB6040">
        <w:rPr>
          <w:rFonts w:asciiTheme="majorHAnsi" w:hAnsiTheme="majorHAnsi" w:cstheme="majorHAnsi"/>
        </w:rPr>
        <w:t>dbe</w:t>
      </w:r>
      <w:r>
        <w:rPr>
          <w:rFonts w:asciiTheme="majorHAnsi" w:hAnsiTheme="majorHAnsi" w:cstheme="majorHAnsi"/>
        </w:rPr>
        <w:t xml:space="preserve"> </w:t>
      </w:r>
      <w:r w:rsidRPr="00BB6040">
        <w:rPr>
          <w:rFonts w:asciiTheme="majorHAnsi" w:hAnsiTheme="majorHAnsi" w:cstheme="majorHAnsi"/>
        </w:rPr>
        <w:t>odgovarjajo najemodajalcu enako kot podnajemnik za vse nastale pogodbene obveznosti po</w:t>
      </w:r>
      <w:r>
        <w:rPr>
          <w:rFonts w:asciiTheme="majorHAnsi" w:hAnsiTheme="majorHAnsi" w:cstheme="majorHAnsi"/>
        </w:rPr>
        <w:t xml:space="preserve"> </w:t>
      </w:r>
      <w:r w:rsidRPr="00BB6040">
        <w:rPr>
          <w:rFonts w:asciiTheme="majorHAnsi" w:hAnsiTheme="majorHAnsi" w:cstheme="majorHAnsi"/>
        </w:rPr>
        <w:t xml:space="preserve">podnajemni pogodb v času, ko so bivale s podnajemnikom. </w:t>
      </w:r>
      <w:r w:rsidR="006F691A">
        <w:rPr>
          <w:rFonts w:asciiTheme="majorHAnsi" w:hAnsiTheme="majorHAnsi" w:cstheme="majorHAnsi"/>
        </w:rPr>
        <w:t xml:space="preserve">JSS OA </w:t>
      </w:r>
      <w:r w:rsidRPr="00BB6040">
        <w:rPr>
          <w:rFonts w:asciiTheme="majorHAnsi" w:hAnsiTheme="majorHAnsi" w:cstheme="majorHAnsi"/>
        </w:rPr>
        <w:t>kot najemodajalec lahko zahteva</w:t>
      </w:r>
      <w:r>
        <w:rPr>
          <w:rFonts w:asciiTheme="majorHAnsi" w:hAnsiTheme="majorHAnsi" w:cstheme="majorHAnsi"/>
        </w:rPr>
        <w:t xml:space="preserve"> </w:t>
      </w:r>
      <w:r w:rsidRPr="00BB6040">
        <w:rPr>
          <w:rFonts w:asciiTheme="majorHAnsi" w:hAnsiTheme="majorHAnsi" w:cstheme="majorHAnsi"/>
        </w:rPr>
        <w:t>plačilo zapadlih pogodbenih obveznosti bodisi od podnajemnika bodisi od porokov ali pa od vseh hkrati</w:t>
      </w:r>
      <w:r>
        <w:rPr>
          <w:rFonts w:asciiTheme="majorHAnsi" w:hAnsiTheme="majorHAnsi" w:cstheme="majorHAnsi"/>
        </w:rPr>
        <w:t xml:space="preserve"> </w:t>
      </w:r>
      <w:r w:rsidRPr="00BB6040">
        <w:rPr>
          <w:rFonts w:asciiTheme="majorHAnsi" w:hAnsiTheme="majorHAnsi" w:cstheme="majorHAnsi"/>
        </w:rPr>
        <w:t xml:space="preserve">(solidarno poroštvo). </w:t>
      </w:r>
    </w:p>
    <w:p w14:paraId="59D40FB9" w14:textId="77777777" w:rsidR="006F691A" w:rsidRDefault="006F691A" w:rsidP="00BB6040">
      <w:pPr>
        <w:spacing w:line="276" w:lineRule="auto"/>
        <w:jc w:val="both"/>
        <w:rPr>
          <w:rFonts w:asciiTheme="majorHAnsi" w:hAnsiTheme="majorHAnsi" w:cstheme="majorHAnsi"/>
        </w:rPr>
      </w:pPr>
    </w:p>
    <w:p w14:paraId="00A3F770" w14:textId="0962BCF0" w:rsidR="002B62AD" w:rsidRDefault="00BB6040" w:rsidP="00BB6040">
      <w:pPr>
        <w:spacing w:line="276" w:lineRule="auto"/>
        <w:jc w:val="both"/>
        <w:rPr>
          <w:rFonts w:asciiTheme="majorHAnsi" w:hAnsiTheme="majorHAnsi" w:cstheme="majorHAnsi"/>
        </w:rPr>
      </w:pPr>
      <w:r w:rsidRPr="00BB6040">
        <w:rPr>
          <w:rFonts w:asciiTheme="majorHAnsi" w:hAnsiTheme="majorHAnsi" w:cstheme="majorHAnsi"/>
        </w:rPr>
        <w:t xml:space="preserve">Podnajem stanovanja se izvede </w:t>
      </w:r>
      <w:r w:rsidRPr="00CE373E">
        <w:rPr>
          <w:rFonts w:asciiTheme="majorHAnsi" w:hAnsiTheme="majorHAnsi" w:cstheme="majorHAnsi"/>
        </w:rPr>
        <w:t xml:space="preserve">za določen čas in je vezan na najemno pogodbo, ki jo ima </w:t>
      </w:r>
      <w:r w:rsidR="006F691A" w:rsidRPr="00CE373E">
        <w:rPr>
          <w:rFonts w:asciiTheme="majorHAnsi" w:hAnsiTheme="majorHAnsi" w:cstheme="majorHAnsi"/>
        </w:rPr>
        <w:t xml:space="preserve">JSS OA </w:t>
      </w:r>
      <w:r w:rsidRPr="00CE373E">
        <w:rPr>
          <w:rFonts w:asciiTheme="majorHAnsi" w:hAnsiTheme="majorHAnsi" w:cstheme="majorHAnsi"/>
        </w:rPr>
        <w:t xml:space="preserve">z lastnikom stanovanja. </w:t>
      </w:r>
      <w:r w:rsidR="006F691A" w:rsidRPr="00CE373E">
        <w:rPr>
          <w:rFonts w:asciiTheme="majorHAnsi" w:hAnsiTheme="majorHAnsi" w:cstheme="majorHAnsi"/>
        </w:rPr>
        <w:t xml:space="preserve">JSS OA </w:t>
      </w:r>
      <w:r w:rsidRPr="00CE373E">
        <w:rPr>
          <w:rFonts w:asciiTheme="majorHAnsi" w:hAnsiTheme="majorHAnsi" w:cstheme="majorHAnsi"/>
        </w:rPr>
        <w:t xml:space="preserve">podpisuje najemne pogodbe z lastniki stanovanj za potrebe javnega najema stanovanj za obdobje, </w:t>
      </w:r>
      <w:r w:rsidR="006F691A" w:rsidRPr="00CE373E">
        <w:rPr>
          <w:rFonts w:asciiTheme="majorHAnsi" w:hAnsiTheme="majorHAnsi" w:cstheme="majorHAnsi"/>
        </w:rPr>
        <w:t xml:space="preserve">najmanj </w:t>
      </w:r>
      <w:r w:rsidR="00CE373E">
        <w:rPr>
          <w:rFonts w:asciiTheme="majorHAnsi" w:hAnsiTheme="majorHAnsi" w:cstheme="majorHAnsi"/>
        </w:rPr>
        <w:t>treh (</w:t>
      </w:r>
      <w:r w:rsidRPr="00CE373E">
        <w:rPr>
          <w:rFonts w:asciiTheme="majorHAnsi" w:hAnsiTheme="majorHAnsi" w:cstheme="majorHAnsi"/>
        </w:rPr>
        <w:t>3</w:t>
      </w:r>
      <w:r w:rsidR="00CE373E">
        <w:rPr>
          <w:rFonts w:asciiTheme="majorHAnsi" w:hAnsiTheme="majorHAnsi" w:cstheme="majorHAnsi"/>
        </w:rPr>
        <w:t>)</w:t>
      </w:r>
      <w:r w:rsidRPr="00CE373E">
        <w:rPr>
          <w:rFonts w:asciiTheme="majorHAnsi" w:hAnsiTheme="majorHAnsi" w:cstheme="majorHAnsi"/>
        </w:rPr>
        <w:t xml:space="preserve"> let</w:t>
      </w:r>
      <w:r w:rsidRPr="00BB6040">
        <w:rPr>
          <w:rFonts w:asciiTheme="majorHAnsi" w:hAnsiTheme="majorHAnsi" w:cstheme="majorHAnsi"/>
        </w:rPr>
        <w:t xml:space="preserve">. </w:t>
      </w:r>
      <w:r w:rsidR="002B62AD">
        <w:rPr>
          <w:rFonts w:asciiTheme="majorHAnsi" w:hAnsiTheme="majorHAnsi" w:cstheme="majorHAnsi"/>
        </w:rPr>
        <w:t xml:space="preserve">Čas trajanja najemnega razmerja je odvisen od določenega časa trajanja po sklenjeni pogodbi med lastnikom stanovanja in JSS OA. </w:t>
      </w:r>
    </w:p>
    <w:p w14:paraId="2C127A64" w14:textId="77777777" w:rsidR="002B62AD" w:rsidRDefault="002B62AD" w:rsidP="00BB6040">
      <w:pPr>
        <w:spacing w:line="276" w:lineRule="auto"/>
        <w:jc w:val="both"/>
        <w:rPr>
          <w:rFonts w:asciiTheme="majorHAnsi" w:hAnsiTheme="majorHAnsi" w:cstheme="majorHAnsi"/>
        </w:rPr>
      </w:pPr>
    </w:p>
    <w:p w14:paraId="663D59A2" w14:textId="77777777" w:rsidR="008F0792" w:rsidRPr="00C81425" w:rsidRDefault="008F0792" w:rsidP="008F0792">
      <w:pPr>
        <w:numPr>
          <w:ilvl w:val="0"/>
          <w:numId w:val="1"/>
        </w:numPr>
        <w:spacing w:line="276" w:lineRule="auto"/>
        <w:jc w:val="both"/>
        <w:rPr>
          <w:rFonts w:asciiTheme="majorHAnsi" w:hAnsiTheme="majorHAnsi" w:cstheme="majorHAnsi"/>
          <w:b/>
        </w:rPr>
      </w:pPr>
      <w:r w:rsidRPr="00C81425">
        <w:rPr>
          <w:rFonts w:asciiTheme="majorHAnsi" w:hAnsiTheme="majorHAnsi" w:cstheme="majorHAnsi"/>
          <w:b/>
        </w:rPr>
        <w:t>RAZPISNI POGOJI</w:t>
      </w:r>
    </w:p>
    <w:p w14:paraId="5AA4917D" w14:textId="77777777" w:rsidR="008F0792" w:rsidRPr="00C81425" w:rsidRDefault="008F0792" w:rsidP="008F0792">
      <w:pPr>
        <w:spacing w:line="276" w:lineRule="auto"/>
        <w:jc w:val="both"/>
        <w:rPr>
          <w:rFonts w:asciiTheme="majorHAnsi" w:hAnsiTheme="majorHAnsi" w:cstheme="majorHAnsi"/>
        </w:rPr>
      </w:pPr>
    </w:p>
    <w:p w14:paraId="6062F2D0" w14:textId="2FAAB2E2" w:rsidR="004F7DA6" w:rsidRDefault="004F7DA6" w:rsidP="004F7DA6">
      <w:pPr>
        <w:pStyle w:val="Odstavekseznama"/>
        <w:numPr>
          <w:ilvl w:val="1"/>
          <w:numId w:val="1"/>
        </w:numPr>
        <w:spacing w:line="276" w:lineRule="auto"/>
        <w:jc w:val="both"/>
        <w:rPr>
          <w:rFonts w:asciiTheme="majorHAnsi" w:hAnsiTheme="majorHAnsi" w:cstheme="majorHAnsi"/>
          <w:b/>
          <w:bCs/>
        </w:rPr>
      </w:pPr>
      <w:r w:rsidRPr="00C81425">
        <w:rPr>
          <w:rFonts w:asciiTheme="majorHAnsi" w:hAnsiTheme="majorHAnsi" w:cstheme="majorHAnsi"/>
          <w:b/>
          <w:bCs/>
        </w:rPr>
        <w:t>Splošni pogoji</w:t>
      </w:r>
    </w:p>
    <w:p w14:paraId="6FDE45B6" w14:textId="77777777" w:rsidR="006F691A" w:rsidRPr="00C81425" w:rsidRDefault="006F691A" w:rsidP="006F691A">
      <w:pPr>
        <w:pStyle w:val="Odstavekseznama"/>
        <w:spacing w:line="276" w:lineRule="auto"/>
        <w:ind w:left="555"/>
        <w:jc w:val="both"/>
        <w:rPr>
          <w:rFonts w:asciiTheme="majorHAnsi" w:hAnsiTheme="majorHAnsi" w:cstheme="majorHAnsi"/>
          <w:b/>
          <w:bCs/>
        </w:rPr>
      </w:pPr>
    </w:p>
    <w:p w14:paraId="57C84DAF" w14:textId="77777777" w:rsidR="006F691A" w:rsidRPr="006F691A" w:rsidRDefault="006F691A" w:rsidP="007B46BE">
      <w:pPr>
        <w:spacing w:line="276" w:lineRule="auto"/>
        <w:jc w:val="both"/>
        <w:rPr>
          <w:rFonts w:asciiTheme="majorHAnsi" w:hAnsiTheme="majorHAnsi" w:cstheme="majorHAnsi"/>
        </w:rPr>
      </w:pPr>
      <w:r w:rsidRPr="006F691A">
        <w:rPr>
          <w:rFonts w:asciiTheme="majorHAnsi" w:hAnsiTheme="majorHAnsi" w:cstheme="majorHAnsi"/>
        </w:rPr>
        <w:t xml:space="preserve">Podnajemniki stanovanj so lahko popolno poslovno sposobne fizične osebe, ki so državljani Republike Slovenije s stalnim prebivališčem v Republiki Sloveniji. Pravnomočna odločba, s katero je bil prosilcu priznan status repatriirane osebe ali pravica do repatriacije v Republiko Slovenijo kot ožjemu družinskemu članu osebe slovenskega rodu, ki je pridobil status repatriirane osebe, velja kot dovoljenje za stalno prebivanje v Republiki Sloveniji. </w:t>
      </w:r>
    </w:p>
    <w:p w14:paraId="046C39A0" w14:textId="77777777" w:rsidR="006F691A" w:rsidRPr="006F691A" w:rsidRDefault="006F691A" w:rsidP="007B46BE">
      <w:pPr>
        <w:spacing w:line="276" w:lineRule="auto"/>
        <w:jc w:val="both"/>
        <w:rPr>
          <w:rFonts w:asciiTheme="majorHAnsi" w:hAnsiTheme="majorHAnsi" w:cstheme="majorHAnsi"/>
        </w:rPr>
      </w:pPr>
    </w:p>
    <w:p w14:paraId="76E17BD8" w14:textId="77777777" w:rsidR="006F691A" w:rsidRPr="006F691A" w:rsidRDefault="006F691A" w:rsidP="007B46BE">
      <w:pPr>
        <w:spacing w:line="276" w:lineRule="auto"/>
        <w:jc w:val="both"/>
        <w:rPr>
          <w:rFonts w:asciiTheme="majorHAnsi" w:hAnsiTheme="majorHAnsi" w:cstheme="majorHAnsi"/>
        </w:rPr>
      </w:pPr>
      <w:r w:rsidRPr="006F691A">
        <w:rPr>
          <w:rFonts w:asciiTheme="majorHAnsi" w:hAnsiTheme="majorHAnsi" w:cstheme="majorHAnsi"/>
        </w:rPr>
        <w:t xml:space="preserve">Splošni pogoji, ki jih morajo izpolnjevati prosilci: </w:t>
      </w:r>
    </w:p>
    <w:p w14:paraId="6B96BAFA" w14:textId="77777777" w:rsidR="006F691A" w:rsidRPr="006F691A" w:rsidRDefault="006F691A" w:rsidP="006F691A">
      <w:pPr>
        <w:pStyle w:val="Odstavekseznama"/>
        <w:numPr>
          <w:ilvl w:val="0"/>
          <w:numId w:val="14"/>
        </w:numPr>
        <w:shd w:val="clear" w:color="auto" w:fill="FFFFFF"/>
        <w:jc w:val="both"/>
        <w:rPr>
          <w:rFonts w:asciiTheme="majorHAnsi" w:hAnsiTheme="majorHAnsi" w:cstheme="majorHAnsi"/>
          <w:color w:val="212529"/>
        </w:rPr>
      </w:pPr>
      <w:r w:rsidRPr="006F691A">
        <w:rPr>
          <w:rFonts w:asciiTheme="majorHAnsi" w:hAnsiTheme="majorHAnsi" w:cstheme="majorHAnsi"/>
          <w:color w:val="212529"/>
        </w:rPr>
        <w:t>državljanstvo Republike Slovenije;</w:t>
      </w:r>
    </w:p>
    <w:p w14:paraId="7BB7E1F0" w14:textId="77777777" w:rsidR="006F691A" w:rsidRPr="006F691A" w:rsidRDefault="006F691A" w:rsidP="006F691A">
      <w:pPr>
        <w:pStyle w:val="Odstavekseznama"/>
        <w:numPr>
          <w:ilvl w:val="0"/>
          <w:numId w:val="14"/>
        </w:numPr>
        <w:shd w:val="clear" w:color="auto" w:fill="FFFFFF"/>
        <w:jc w:val="both"/>
        <w:rPr>
          <w:rFonts w:asciiTheme="majorHAnsi" w:hAnsiTheme="majorHAnsi" w:cstheme="majorHAnsi"/>
          <w:color w:val="212529"/>
        </w:rPr>
      </w:pPr>
      <w:r w:rsidRPr="006F691A">
        <w:rPr>
          <w:rFonts w:asciiTheme="majorHAnsi" w:hAnsiTheme="majorHAnsi" w:cstheme="majorHAnsi"/>
          <w:color w:val="212529"/>
        </w:rPr>
        <w:t>da je prosilec poslovno popolnoma sposobna oseba;</w:t>
      </w:r>
    </w:p>
    <w:p w14:paraId="43A4B65C" w14:textId="127C8471" w:rsidR="006F691A" w:rsidRPr="006F691A" w:rsidRDefault="006F691A" w:rsidP="006F691A">
      <w:pPr>
        <w:pStyle w:val="Odstavekseznama"/>
        <w:numPr>
          <w:ilvl w:val="0"/>
          <w:numId w:val="14"/>
        </w:numPr>
        <w:shd w:val="clear" w:color="auto" w:fill="FFFFFF"/>
        <w:jc w:val="both"/>
        <w:rPr>
          <w:rFonts w:asciiTheme="majorHAnsi" w:hAnsiTheme="majorHAnsi" w:cstheme="majorHAnsi"/>
          <w:color w:val="212529"/>
        </w:rPr>
      </w:pPr>
      <w:r w:rsidRPr="006F691A">
        <w:rPr>
          <w:rFonts w:asciiTheme="majorHAnsi" w:hAnsiTheme="majorHAnsi" w:cstheme="majorHAnsi"/>
          <w:color w:val="212529"/>
        </w:rPr>
        <w:t xml:space="preserve">da se mesečni dohodki prosilčevega gospodinjstva gibljejo v mejah, </w:t>
      </w:r>
      <w:r w:rsidRPr="00181D05">
        <w:rPr>
          <w:rFonts w:asciiTheme="majorHAnsi" w:hAnsiTheme="majorHAnsi" w:cstheme="majorHAnsi"/>
        </w:rPr>
        <w:t xml:space="preserve">določenih v 5. točki tega </w:t>
      </w:r>
      <w:r w:rsidRPr="006F691A">
        <w:rPr>
          <w:rFonts w:asciiTheme="majorHAnsi" w:hAnsiTheme="majorHAnsi" w:cstheme="majorHAnsi"/>
          <w:color w:val="212529"/>
        </w:rPr>
        <w:t>javnega razpisa;</w:t>
      </w:r>
    </w:p>
    <w:p w14:paraId="5065AB6F" w14:textId="77777777" w:rsidR="00DC698F" w:rsidRPr="00DC698F" w:rsidRDefault="00DC698F" w:rsidP="00DC698F">
      <w:pPr>
        <w:spacing w:line="276" w:lineRule="auto"/>
        <w:jc w:val="both"/>
        <w:rPr>
          <w:rFonts w:asciiTheme="majorHAnsi" w:hAnsiTheme="majorHAnsi" w:cstheme="majorHAnsi"/>
        </w:rPr>
      </w:pPr>
    </w:p>
    <w:p w14:paraId="771A649A" w14:textId="77777777" w:rsidR="006F691A" w:rsidRPr="006F691A" w:rsidRDefault="006F691A" w:rsidP="006F691A">
      <w:pPr>
        <w:spacing w:line="276" w:lineRule="auto"/>
        <w:jc w:val="both"/>
        <w:rPr>
          <w:rFonts w:asciiTheme="majorHAnsi" w:hAnsiTheme="majorHAnsi" w:cstheme="majorHAnsi"/>
          <w:bCs/>
        </w:rPr>
      </w:pPr>
      <w:r w:rsidRPr="006F691A">
        <w:rPr>
          <w:rFonts w:asciiTheme="majorHAnsi" w:hAnsiTheme="majorHAnsi" w:cstheme="majorHAnsi"/>
          <w:bCs/>
        </w:rPr>
        <w:t xml:space="preserve">Za člane gospodinjstva štejejo prosilec in vse osebe, ki so se skupaj s prosilcem javile na ta javni razpis oziroma so navedene v vlogi prosilca. Prosilec mora v vlogi navesti vse osebe, ki skupaj s prosilcem sodelujejo na razpisu, to so osebe, ki se bodo v primeru uspeha s prosilcem vselile v dodeljeno stanovanje. </w:t>
      </w:r>
    </w:p>
    <w:p w14:paraId="7D9748E7" w14:textId="77777777" w:rsidR="006F691A" w:rsidRDefault="006F691A" w:rsidP="007B46BE">
      <w:pPr>
        <w:spacing w:line="276" w:lineRule="auto"/>
        <w:jc w:val="both"/>
        <w:rPr>
          <w:rFonts w:asciiTheme="majorHAnsi" w:hAnsiTheme="majorHAnsi" w:cstheme="majorHAnsi"/>
        </w:rPr>
      </w:pPr>
      <w:r w:rsidRPr="006F691A">
        <w:rPr>
          <w:rFonts w:asciiTheme="majorHAnsi" w:hAnsiTheme="majorHAnsi" w:cstheme="majorHAnsi"/>
        </w:rPr>
        <w:t xml:space="preserve">Če se v postopku preveritve upravičenosti ugotovi, da je prosilec podal neresnične podatke, ni upravičen do dodelitve stanovanja v podnajem in se ne uvrsti na seznam upravičencev. </w:t>
      </w:r>
    </w:p>
    <w:p w14:paraId="049B2349" w14:textId="77777777" w:rsidR="007B46BE" w:rsidRPr="00C81425" w:rsidRDefault="007B46BE" w:rsidP="008F0792">
      <w:pPr>
        <w:spacing w:line="276" w:lineRule="auto"/>
        <w:jc w:val="both"/>
        <w:rPr>
          <w:rFonts w:asciiTheme="majorHAnsi" w:hAnsiTheme="majorHAnsi" w:cstheme="majorHAnsi"/>
          <w:bCs/>
        </w:rPr>
      </w:pPr>
    </w:p>
    <w:p w14:paraId="5EFB0DB1" w14:textId="24F012EC" w:rsidR="005A02B0" w:rsidRPr="00D81A94" w:rsidRDefault="00D81A94" w:rsidP="00D81A94">
      <w:pPr>
        <w:pStyle w:val="Odstavekseznama"/>
        <w:numPr>
          <w:ilvl w:val="1"/>
          <w:numId w:val="1"/>
        </w:numPr>
        <w:spacing w:line="276" w:lineRule="auto"/>
        <w:jc w:val="both"/>
        <w:rPr>
          <w:rFonts w:ascii="Calibri Light" w:hAnsi="Calibri Light" w:cs="Calibri Light"/>
          <w:b/>
          <w:bCs/>
        </w:rPr>
      </w:pPr>
      <w:r w:rsidRPr="00D81A94">
        <w:rPr>
          <w:rFonts w:ascii="Calibri Light" w:hAnsi="Calibri Light" w:cs="Calibri Light"/>
          <w:b/>
          <w:bCs/>
        </w:rPr>
        <w:t>Prednostne kategorije prosilcev</w:t>
      </w:r>
    </w:p>
    <w:p w14:paraId="05E4384A" w14:textId="77777777" w:rsidR="005A02B0" w:rsidRDefault="005A02B0" w:rsidP="008F0792">
      <w:pPr>
        <w:spacing w:line="276" w:lineRule="auto"/>
        <w:jc w:val="both"/>
        <w:rPr>
          <w:rFonts w:ascii="Calibri Light" w:hAnsi="Calibri Light" w:cs="Calibri Light"/>
        </w:rPr>
      </w:pPr>
    </w:p>
    <w:p w14:paraId="54628995" w14:textId="7CBFD28A" w:rsidR="009935C3" w:rsidRDefault="009935C3" w:rsidP="008F0792">
      <w:pPr>
        <w:spacing w:line="276" w:lineRule="auto"/>
        <w:jc w:val="both"/>
        <w:rPr>
          <w:rFonts w:asciiTheme="majorHAnsi" w:hAnsiTheme="majorHAnsi" w:cstheme="majorHAnsi"/>
          <w:bCs/>
        </w:rPr>
      </w:pPr>
      <w:r w:rsidRPr="009935C3">
        <w:rPr>
          <w:rFonts w:asciiTheme="majorHAnsi" w:hAnsiTheme="majorHAnsi" w:cstheme="majorHAnsi"/>
          <w:bCs/>
        </w:rPr>
        <w:t xml:space="preserve">Upravičenci do podnajema stanovanj se razvrstijo na sezname upravičencev, glede na število uporabnikov stanovanja. </w:t>
      </w:r>
    </w:p>
    <w:p w14:paraId="6AF57A0D" w14:textId="77777777" w:rsidR="009935C3" w:rsidRDefault="009935C3" w:rsidP="008F0792">
      <w:pPr>
        <w:spacing w:line="276" w:lineRule="auto"/>
        <w:jc w:val="both"/>
        <w:rPr>
          <w:rFonts w:asciiTheme="majorHAnsi" w:hAnsiTheme="majorHAnsi" w:cstheme="majorHAnsi"/>
          <w:bCs/>
        </w:rPr>
      </w:pPr>
    </w:p>
    <w:p w14:paraId="7670B564" w14:textId="0108E424" w:rsidR="009935C3" w:rsidRPr="007714C4" w:rsidRDefault="00D81A94" w:rsidP="008F0792">
      <w:pPr>
        <w:spacing w:line="276" w:lineRule="auto"/>
        <w:jc w:val="both"/>
        <w:rPr>
          <w:rFonts w:asciiTheme="majorHAnsi" w:hAnsiTheme="majorHAnsi" w:cstheme="majorHAnsi"/>
          <w:bCs/>
        </w:rPr>
      </w:pPr>
      <w:r>
        <w:rPr>
          <w:rFonts w:asciiTheme="majorHAnsi" w:hAnsiTheme="majorHAnsi" w:cstheme="majorHAnsi"/>
          <w:bCs/>
        </w:rPr>
        <w:t>Pri dodelitvi stanovanja imajo prednost</w:t>
      </w:r>
      <w:r w:rsidR="00DC698F">
        <w:rPr>
          <w:rFonts w:asciiTheme="majorHAnsi" w:hAnsiTheme="majorHAnsi" w:cstheme="majorHAnsi"/>
          <w:bCs/>
        </w:rPr>
        <w:t xml:space="preserve"> </w:t>
      </w:r>
      <w:r w:rsidR="00DC698F" w:rsidRPr="007714C4">
        <w:rPr>
          <w:rFonts w:asciiTheme="majorHAnsi" w:hAnsiTheme="majorHAnsi" w:cstheme="majorHAnsi"/>
        </w:rPr>
        <w:t>prosilci s stalnim prebivališčem v občini</w:t>
      </w:r>
      <w:r w:rsidR="00256E01" w:rsidRPr="007714C4">
        <w:rPr>
          <w:rFonts w:asciiTheme="majorHAnsi" w:hAnsiTheme="majorHAnsi" w:cstheme="majorHAnsi"/>
        </w:rPr>
        <w:t xml:space="preserve"> Ajdovščina</w:t>
      </w:r>
      <w:r w:rsidR="00DC698F" w:rsidRPr="007714C4">
        <w:rPr>
          <w:rFonts w:asciiTheme="majorHAnsi" w:hAnsiTheme="majorHAnsi" w:cstheme="majorHAnsi"/>
        </w:rPr>
        <w:t xml:space="preserve">. Prednostne </w:t>
      </w:r>
      <w:r w:rsidRPr="007714C4">
        <w:rPr>
          <w:rFonts w:asciiTheme="majorHAnsi" w:hAnsiTheme="majorHAnsi" w:cstheme="majorHAnsi"/>
          <w:bCs/>
        </w:rPr>
        <w:t>kategorije prosilcev</w:t>
      </w:r>
      <w:r w:rsidR="00DC698F" w:rsidRPr="007714C4">
        <w:rPr>
          <w:rFonts w:asciiTheme="majorHAnsi" w:hAnsiTheme="majorHAnsi" w:cstheme="majorHAnsi"/>
          <w:bCs/>
        </w:rPr>
        <w:t xml:space="preserve"> se pri ocenjevanju prejetih vlog razvrstijo </w:t>
      </w:r>
      <w:r w:rsidR="00572E61" w:rsidRPr="007714C4">
        <w:rPr>
          <w:rFonts w:asciiTheme="majorHAnsi" w:hAnsiTheme="majorHAnsi" w:cstheme="majorHAnsi"/>
          <w:bCs/>
        </w:rPr>
        <w:t>po naslednjem vrstnem redu</w:t>
      </w:r>
      <w:r w:rsidR="009935C3" w:rsidRPr="007714C4">
        <w:rPr>
          <w:rFonts w:asciiTheme="majorHAnsi" w:hAnsiTheme="majorHAnsi" w:cstheme="majorHAnsi"/>
          <w:bCs/>
        </w:rPr>
        <w:t xml:space="preserve">: </w:t>
      </w:r>
    </w:p>
    <w:p w14:paraId="73E6F85C" w14:textId="77777777" w:rsidR="00D81A94" w:rsidRPr="00D81A94" w:rsidRDefault="00D81A94" w:rsidP="00D81A94">
      <w:pPr>
        <w:pStyle w:val="Odstavekseznama"/>
        <w:numPr>
          <w:ilvl w:val="0"/>
          <w:numId w:val="33"/>
        </w:numPr>
        <w:spacing w:line="276" w:lineRule="auto"/>
        <w:jc w:val="both"/>
        <w:rPr>
          <w:rFonts w:asciiTheme="majorHAnsi" w:hAnsiTheme="majorHAnsi" w:cstheme="majorHAnsi"/>
        </w:rPr>
      </w:pPr>
      <w:r w:rsidRPr="00D81A94">
        <w:rPr>
          <w:rFonts w:asciiTheme="majorHAnsi" w:hAnsiTheme="majorHAnsi" w:cstheme="majorHAnsi"/>
        </w:rPr>
        <w:lastRenderedPageBreak/>
        <w:t xml:space="preserve">mlade družine in mladi, </w:t>
      </w:r>
    </w:p>
    <w:p w14:paraId="7ED2CCA4" w14:textId="5F948D68" w:rsidR="00D81A94" w:rsidRPr="00D81A94" w:rsidRDefault="00D81A94" w:rsidP="00D81A94">
      <w:pPr>
        <w:pStyle w:val="Odstavekseznama"/>
        <w:numPr>
          <w:ilvl w:val="0"/>
          <w:numId w:val="33"/>
        </w:numPr>
        <w:spacing w:line="276" w:lineRule="auto"/>
        <w:jc w:val="both"/>
        <w:rPr>
          <w:rFonts w:asciiTheme="majorHAnsi" w:hAnsiTheme="majorHAnsi" w:cstheme="majorHAnsi"/>
        </w:rPr>
      </w:pPr>
      <w:r w:rsidRPr="00D81A94">
        <w:rPr>
          <w:rFonts w:asciiTheme="majorHAnsi" w:hAnsiTheme="majorHAnsi" w:cstheme="majorHAnsi"/>
        </w:rPr>
        <w:t>starejši od 65 let, samski ali par, kjer oba s partnerjem v letu razpisa dopolnita 65 let</w:t>
      </w:r>
      <w:r w:rsidR="002B62AD">
        <w:rPr>
          <w:rFonts w:asciiTheme="majorHAnsi" w:hAnsiTheme="majorHAnsi" w:cstheme="majorHAnsi"/>
        </w:rPr>
        <w:t>,</w:t>
      </w:r>
    </w:p>
    <w:p w14:paraId="30BBBF36" w14:textId="1A71ADD5" w:rsidR="00E15DDA" w:rsidRDefault="00D81A94" w:rsidP="00D81A94">
      <w:pPr>
        <w:pStyle w:val="Odstavekseznama"/>
        <w:numPr>
          <w:ilvl w:val="0"/>
          <w:numId w:val="33"/>
        </w:numPr>
        <w:spacing w:line="276" w:lineRule="auto"/>
        <w:jc w:val="both"/>
        <w:rPr>
          <w:rFonts w:asciiTheme="majorHAnsi" w:hAnsiTheme="majorHAnsi" w:cstheme="majorHAnsi"/>
        </w:rPr>
      </w:pPr>
      <w:r w:rsidRPr="00D81A94">
        <w:rPr>
          <w:rFonts w:asciiTheme="majorHAnsi" w:hAnsiTheme="majorHAnsi" w:cstheme="majorHAnsi"/>
        </w:rPr>
        <w:t>družine z večjim številom otro</w:t>
      </w:r>
      <w:r w:rsidR="002B62AD">
        <w:rPr>
          <w:rFonts w:asciiTheme="majorHAnsi" w:hAnsiTheme="majorHAnsi" w:cstheme="majorHAnsi"/>
        </w:rPr>
        <w:t>k</w:t>
      </w:r>
      <w:r w:rsidR="00256E01">
        <w:rPr>
          <w:rFonts w:asciiTheme="majorHAnsi" w:hAnsiTheme="majorHAnsi" w:cstheme="majorHAnsi"/>
        </w:rPr>
        <w:t>.</w:t>
      </w:r>
    </w:p>
    <w:p w14:paraId="2AC05AE7" w14:textId="77777777" w:rsidR="00DC698F" w:rsidRDefault="00DC698F" w:rsidP="00DC698F">
      <w:pPr>
        <w:spacing w:line="276" w:lineRule="auto"/>
        <w:jc w:val="both"/>
        <w:rPr>
          <w:rFonts w:asciiTheme="majorHAnsi" w:hAnsiTheme="majorHAnsi" w:cstheme="majorHAnsi"/>
          <w:color w:val="EE0000"/>
        </w:rPr>
      </w:pPr>
    </w:p>
    <w:p w14:paraId="7801AD14" w14:textId="1626929B" w:rsidR="00D81A94" w:rsidRPr="002B62AD" w:rsidRDefault="002B62AD" w:rsidP="002B62AD">
      <w:pPr>
        <w:spacing w:line="276" w:lineRule="auto"/>
        <w:jc w:val="both"/>
        <w:rPr>
          <w:rFonts w:asciiTheme="majorHAnsi" w:hAnsiTheme="majorHAnsi" w:cstheme="majorHAnsi"/>
        </w:rPr>
      </w:pPr>
      <w:r>
        <w:rPr>
          <w:rFonts w:asciiTheme="majorHAnsi" w:hAnsiTheme="majorHAnsi" w:cstheme="majorHAnsi"/>
        </w:rPr>
        <w:t xml:space="preserve">Kriterij c) se upošteva le </w:t>
      </w:r>
      <w:r w:rsidRPr="002B62AD">
        <w:rPr>
          <w:rFonts w:asciiTheme="majorHAnsi" w:hAnsiTheme="majorHAnsi" w:cstheme="majorHAnsi"/>
        </w:rPr>
        <w:t xml:space="preserve">za stanovanja, ki po površinskih </w:t>
      </w:r>
      <w:r w:rsidRPr="00181D05">
        <w:rPr>
          <w:rFonts w:asciiTheme="majorHAnsi" w:hAnsiTheme="majorHAnsi" w:cstheme="majorHAnsi"/>
        </w:rPr>
        <w:t>normativih, navedenih v 4. točki tega javnega razpisa</w:t>
      </w:r>
      <w:r w:rsidR="00256E01">
        <w:rPr>
          <w:rFonts w:asciiTheme="majorHAnsi" w:hAnsiTheme="majorHAnsi" w:cstheme="majorHAnsi"/>
        </w:rPr>
        <w:t>,</w:t>
      </w:r>
      <w:r w:rsidRPr="00181D05">
        <w:rPr>
          <w:rFonts w:asciiTheme="majorHAnsi" w:hAnsiTheme="majorHAnsi" w:cstheme="majorHAnsi"/>
        </w:rPr>
        <w:t xml:space="preserve"> ustrezajo številu družinskih članov prosilčeve</w:t>
      </w:r>
      <w:r w:rsidRPr="002B62AD">
        <w:rPr>
          <w:rFonts w:asciiTheme="majorHAnsi" w:hAnsiTheme="majorHAnsi" w:cstheme="majorHAnsi"/>
        </w:rPr>
        <w:t>ga gospodinjstva.</w:t>
      </w:r>
    </w:p>
    <w:p w14:paraId="1DDAF49D" w14:textId="77777777" w:rsidR="00D81A94" w:rsidRPr="00D81A94" w:rsidRDefault="00D81A94" w:rsidP="00D81A94">
      <w:pPr>
        <w:pStyle w:val="Odstavekseznama"/>
        <w:spacing w:line="276" w:lineRule="auto"/>
        <w:jc w:val="both"/>
        <w:rPr>
          <w:rFonts w:asciiTheme="majorHAnsi" w:hAnsiTheme="majorHAnsi" w:cstheme="majorHAnsi"/>
          <w:bCs/>
        </w:rPr>
      </w:pPr>
    </w:p>
    <w:p w14:paraId="32CD5105" w14:textId="4BC91A37" w:rsidR="00D81A94" w:rsidRPr="007714C4" w:rsidRDefault="00D81A94" w:rsidP="00D81A94">
      <w:pPr>
        <w:spacing w:line="276" w:lineRule="auto"/>
        <w:jc w:val="both"/>
        <w:rPr>
          <w:rFonts w:asciiTheme="majorHAnsi" w:hAnsiTheme="majorHAnsi" w:cstheme="majorHAnsi"/>
        </w:rPr>
      </w:pPr>
      <w:r w:rsidRPr="00D81A94">
        <w:rPr>
          <w:rFonts w:asciiTheme="majorHAnsi" w:hAnsiTheme="majorHAnsi" w:cstheme="majorHAnsi"/>
        </w:rPr>
        <w:t xml:space="preserve">Določilo, ki se nanaša na prednostno </w:t>
      </w:r>
      <w:r w:rsidRPr="007714C4">
        <w:rPr>
          <w:rFonts w:asciiTheme="majorHAnsi" w:hAnsiTheme="majorHAnsi" w:cstheme="majorHAnsi"/>
        </w:rPr>
        <w:t xml:space="preserve">kategorijo: </w:t>
      </w:r>
      <w:r w:rsidRPr="007714C4">
        <w:rPr>
          <w:rFonts w:asciiTheme="majorHAnsi" w:hAnsiTheme="majorHAnsi" w:cstheme="majorHAnsi"/>
          <w:b/>
        </w:rPr>
        <w:t>mlade družine</w:t>
      </w:r>
      <w:r w:rsidRPr="007714C4">
        <w:rPr>
          <w:rFonts w:asciiTheme="majorHAnsi" w:hAnsiTheme="majorHAnsi" w:cstheme="majorHAnsi"/>
        </w:rPr>
        <w:t xml:space="preserve">, velja v primerih družin z najmanj enim otrokom, </w:t>
      </w:r>
      <w:r w:rsidR="00DA611D" w:rsidRPr="007714C4">
        <w:rPr>
          <w:rFonts w:asciiTheme="majorHAnsi" w:hAnsiTheme="majorHAnsi" w:cstheme="majorHAnsi"/>
        </w:rPr>
        <w:t xml:space="preserve">v katerih starša v letu objave javnega razpisa dopolnita največ </w:t>
      </w:r>
      <w:r w:rsidR="00DA611D" w:rsidRPr="007714C4">
        <w:rPr>
          <w:rFonts w:asciiTheme="majorHAnsi" w:hAnsiTheme="majorHAnsi" w:cstheme="majorHAnsi"/>
          <w:b/>
          <w:bCs/>
        </w:rPr>
        <w:t>40 let</w:t>
      </w:r>
      <w:r w:rsidRPr="007714C4">
        <w:rPr>
          <w:rFonts w:asciiTheme="majorHAnsi" w:hAnsiTheme="majorHAnsi" w:cstheme="majorHAnsi"/>
        </w:rPr>
        <w:t>,  pri čemer se kot mlade družine upoštevajo ne samo življenjske skupnosti obeh staršev in otrok, ampak vse druge družinske oblike.  Za mlado družino se šteje družina v skladu s predpisi s področja družinskih razmerij z vsaj enim otrokom, ki ga je družina dolžna preživljati. V teh starostnih okvirjih se kot mlada družina šteje tudi posameznica ali mlad par, ki v letu razpisa pričakuje rojstvo prvega otroka.</w:t>
      </w:r>
    </w:p>
    <w:p w14:paraId="09A9FBCB" w14:textId="77777777" w:rsidR="00D81A94" w:rsidRPr="007714C4" w:rsidRDefault="00D81A94" w:rsidP="00D81A94">
      <w:pPr>
        <w:spacing w:line="276" w:lineRule="auto"/>
        <w:jc w:val="both"/>
        <w:rPr>
          <w:rFonts w:asciiTheme="majorHAnsi" w:hAnsiTheme="majorHAnsi" w:cstheme="majorHAnsi"/>
        </w:rPr>
      </w:pPr>
    </w:p>
    <w:p w14:paraId="592D5F74" w14:textId="75118F88" w:rsidR="00D81A94" w:rsidRPr="007714C4" w:rsidRDefault="00D81A94" w:rsidP="00D81A94">
      <w:pPr>
        <w:spacing w:line="276" w:lineRule="auto"/>
        <w:jc w:val="both"/>
        <w:rPr>
          <w:rFonts w:asciiTheme="majorHAnsi" w:hAnsiTheme="majorHAnsi" w:cstheme="majorHAnsi"/>
        </w:rPr>
      </w:pPr>
      <w:r w:rsidRPr="007714C4">
        <w:rPr>
          <w:rFonts w:asciiTheme="majorHAnsi" w:hAnsiTheme="majorHAnsi" w:cstheme="majorHAnsi"/>
        </w:rPr>
        <w:t xml:space="preserve">Določilo, ki se nanaša na prednostno kategorijo: </w:t>
      </w:r>
      <w:r w:rsidRPr="007714C4">
        <w:rPr>
          <w:rFonts w:asciiTheme="majorHAnsi" w:hAnsiTheme="majorHAnsi" w:cstheme="majorHAnsi"/>
          <w:b/>
        </w:rPr>
        <w:t>mladi</w:t>
      </w:r>
      <w:r w:rsidRPr="007714C4">
        <w:rPr>
          <w:rFonts w:asciiTheme="majorHAnsi" w:hAnsiTheme="majorHAnsi" w:cstheme="majorHAnsi"/>
        </w:rPr>
        <w:t xml:space="preserve">, velja v primerih, ko starost udeleženca razpisa ne presega </w:t>
      </w:r>
      <w:r w:rsidRPr="007714C4">
        <w:rPr>
          <w:rFonts w:asciiTheme="majorHAnsi" w:hAnsiTheme="majorHAnsi" w:cstheme="majorHAnsi"/>
          <w:b/>
          <w:bCs/>
        </w:rPr>
        <w:t>3</w:t>
      </w:r>
      <w:r w:rsidR="00DA611D" w:rsidRPr="007714C4">
        <w:rPr>
          <w:rFonts w:asciiTheme="majorHAnsi" w:hAnsiTheme="majorHAnsi" w:cstheme="majorHAnsi"/>
          <w:b/>
          <w:bCs/>
        </w:rPr>
        <w:t>5</w:t>
      </w:r>
      <w:r w:rsidRPr="007714C4">
        <w:rPr>
          <w:rFonts w:asciiTheme="majorHAnsi" w:hAnsiTheme="majorHAnsi" w:cstheme="majorHAnsi"/>
          <w:b/>
          <w:bCs/>
        </w:rPr>
        <w:t xml:space="preserve"> let</w:t>
      </w:r>
      <w:r w:rsidRPr="007714C4">
        <w:rPr>
          <w:rFonts w:asciiTheme="majorHAnsi" w:hAnsiTheme="majorHAnsi" w:cstheme="majorHAnsi"/>
        </w:rPr>
        <w:t>, dopolnjenih v letu razpisa.</w:t>
      </w:r>
    </w:p>
    <w:p w14:paraId="3CB3D4A2" w14:textId="77777777" w:rsidR="00D81A94" w:rsidRPr="00D81A94" w:rsidRDefault="00D81A94" w:rsidP="00D81A94">
      <w:pPr>
        <w:spacing w:line="276" w:lineRule="auto"/>
        <w:jc w:val="both"/>
        <w:rPr>
          <w:rFonts w:asciiTheme="majorHAnsi" w:hAnsiTheme="majorHAnsi" w:cstheme="majorHAnsi"/>
        </w:rPr>
      </w:pPr>
    </w:p>
    <w:p w14:paraId="58EB991A" w14:textId="1C6B743A" w:rsidR="00D81A94" w:rsidRPr="00D81A94" w:rsidRDefault="00D81A94" w:rsidP="00D81A94">
      <w:pPr>
        <w:spacing w:line="276" w:lineRule="auto"/>
        <w:jc w:val="both"/>
        <w:rPr>
          <w:rFonts w:asciiTheme="majorHAnsi" w:hAnsiTheme="majorHAnsi" w:cstheme="majorHAnsi"/>
        </w:rPr>
      </w:pPr>
      <w:r w:rsidRPr="00D81A94">
        <w:rPr>
          <w:rFonts w:asciiTheme="majorHAnsi" w:hAnsiTheme="majorHAnsi" w:cstheme="majorHAnsi"/>
        </w:rPr>
        <w:t xml:space="preserve">Število točk pri posamezni kategoriji splošnih prednostnih kategorij prosilcev, opredeljenih v prejšnjem odstavku te točke, je opredeljeno v preglednici pod točko </w:t>
      </w:r>
      <w:r w:rsidR="00CE373E">
        <w:rPr>
          <w:rFonts w:asciiTheme="majorHAnsi" w:hAnsiTheme="majorHAnsi" w:cstheme="majorHAnsi"/>
        </w:rPr>
        <w:t>6.1.</w:t>
      </w:r>
      <w:r w:rsidRPr="00D81A94">
        <w:rPr>
          <w:rFonts w:asciiTheme="majorHAnsi" w:hAnsiTheme="majorHAnsi" w:cstheme="majorHAnsi"/>
          <w:color w:val="EE0000"/>
        </w:rPr>
        <w:t xml:space="preserve"> </w:t>
      </w:r>
    </w:p>
    <w:p w14:paraId="2BA98BB7" w14:textId="77777777" w:rsidR="00D81A94" w:rsidRDefault="00D81A94" w:rsidP="00D81A94">
      <w:pPr>
        <w:spacing w:line="276" w:lineRule="auto"/>
        <w:jc w:val="both"/>
        <w:rPr>
          <w:rFonts w:asciiTheme="majorHAnsi" w:hAnsiTheme="majorHAnsi" w:cstheme="majorHAnsi"/>
          <w:bCs/>
        </w:rPr>
      </w:pPr>
    </w:p>
    <w:p w14:paraId="7A794B18" w14:textId="339E491A" w:rsidR="005A02B0" w:rsidRPr="00D81A94" w:rsidRDefault="005A02B0" w:rsidP="00D81A94">
      <w:pPr>
        <w:pStyle w:val="Odstavekseznama"/>
        <w:numPr>
          <w:ilvl w:val="0"/>
          <w:numId w:val="1"/>
        </w:numPr>
        <w:spacing w:line="276" w:lineRule="auto"/>
        <w:jc w:val="both"/>
        <w:rPr>
          <w:rFonts w:ascii="Calibri Light" w:hAnsi="Calibri Light" w:cs="Calibri Light"/>
          <w:b/>
          <w:bCs/>
        </w:rPr>
      </w:pPr>
      <w:r w:rsidRPr="00D81A94">
        <w:rPr>
          <w:rFonts w:ascii="Calibri Light" w:hAnsi="Calibri Light" w:cs="Calibri Light"/>
          <w:b/>
          <w:bCs/>
        </w:rPr>
        <w:t>POVRŠINSKI NORMATIVI ZA DODELITEV STANOVANJ V PODNAJEM</w:t>
      </w:r>
    </w:p>
    <w:p w14:paraId="47C6707D" w14:textId="77777777" w:rsidR="00D81A94" w:rsidRDefault="00D81A94" w:rsidP="008F0792">
      <w:pPr>
        <w:spacing w:line="276" w:lineRule="auto"/>
        <w:jc w:val="both"/>
        <w:rPr>
          <w:rFonts w:ascii="Calibri Light" w:hAnsi="Calibri Light" w:cs="Calibri Light"/>
          <w:b/>
          <w:bCs/>
        </w:rPr>
      </w:pPr>
    </w:p>
    <w:p w14:paraId="244C6212" w14:textId="435484EC" w:rsidR="00D81A94" w:rsidRPr="00D81A94" w:rsidRDefault="00D81A94" w:rsidP="00D81A94">
      <w:pPr>
        <w:spacing w:line="276" w:lineRule="auto"/>
        <w:jc w:val="both"/>
        <w:rPr>
          <w:rFonts w:asciiTheme="majorHAnsi" w:hAnsiTheme="majorHAnsi" w:cstheme="majorHAnsi"/>
          <w:bCs/>
        </w:rPr>
      </w:pPr>
      <w:r w:rsidRPr="00D81A94">
        <w:rPr>
          <w:rFonts w:asciiTheme="majorHAnsi" w:hAnsiTheme="majorHAnsi" w:cstheme="majorHAnsi"/>
        </w:rPr>
        <w:t>Pri dodelitvi stanovanj</w:t>
      </w:r>
      <w:r w:rsidR="002B62AD">
        <w:rPr>
          <w:rFonts w:asciiTheme="majorHAnsi" w:hAnsiTheme="majorHAnsi" w:cstheme="majorHAnsi"/>
        </w:rPr>
        <w:t xml:space="preserve"> </w:t>
      </w:r>
      <w:r w:rsidRPr="00D81A94">
        <w:rPr>
          <w:rFonts w:asciiTheme="majorHAnsi" w:hAnsiTheme="majorHAnsi" w:cstheme="majorHAnsi"/>
        </w:rPr>
        <w:t>v podnajem bodo upoštevani naslednji površinski normativi</w:t>
      </w:r>
      <w:r>
        <w:rPr>
          <w:rFonts w:asciiTheme="majorHAnsi" w:hAnsiTheme="majorHAnsi" w:cstheme="majorHAnsi"/>
        </w:rPr>
        <w:t>:</w:t>
      </w:r>
    </w:p>
    <w:p w14:paraId="11FA709D" w14:textId="77777777" w:rsidR="00D81A94" w:rsidRPr="005A02B0" w:rsidRDefault="00D81A94" w:rsidP="008F0792">
      <w:pPr>
        <w:spacing w:line="276" w:lineRule="auto"/>
        <w:jc w:val="both"/>
        <w:rPr>
          <w:rFonts w:ascii="Calibri Light" w:hAnsi="Calibri Light" w:cs="Calibri Ligh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3118"/>
      </w:tblGrid>
      <w:tr w:rsidR="00D81A94" w:rsidRPr="002605F7" w14:paraId="6145EEEF" w14:textId="77777777" w:rsidTr="00D81A94">
        <w:trPr>
          <w:tblHeader/>
        </w:trPr>
        <w:tc>
          <w:tcPr>
            <w:tcW w:w="324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E69C16"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Število članov gospodinjstva</w:t>
            </w:r>
          </w:p>
          <w:p w14:paraId="49FEC0E6" w14:textId="77777777" w:rsidR="00D81A94" w:rsidRPr="002605F7" w:rsidRDefault="00D81A94" w:rsidP="001B0CBB">
            <w:pPr>
              <w:spacing w:line="276" w:lineRule="auto"/>
              <w:jc w:val="both"/>
              <w:rPr>
                <w:rFonts w:asciiTheme="majorHAnsi" w:hAnsiTheme="majorHAnsi" w:cstheme="majorHAnsi"/>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9312D2" w14:textId="54B134AE" w:rsidR="00D81A94" w:rsidRPr="009D0086" w:rsidRDefault="00D81A94" w:rsidP="00D81A94">
            <w:pPr>
              <w:spacing w:line="276" w:lineRule="auto"/>
              <w:jc w:val="center"/>
              <w:rPr>
                <w:rFonts w:asciiTheme="majorHAnsi" w:hAnsiTheme="majorHAnsi" w:cstheme="majorHAnsi"/>
                <w:sz w:val="22"/>
                <w:szCs w:val="22"/>
              </w:rPr>
            </w:pPr>
            <w:r w:rsidRPr="002605F7">
              <w:rPr>
                <w:rFonts w:asciiTheme="majorHAnsi" w:hAnsiTheme="majorHAnsi" w:cstheme="majorHAnsi"/>
                <w:sz w:val="22"/>
                <w:szCs w:val="22"/>
              </w:rPr>
              <w:t xml:space="preserve">Površina stanovanja </w:t>
            </w:r>
            <w:r>
              <w:rPr>
                <w:rFonts w:asciiTheme="majorHAnsi" w:hAnsiTheme="majorHAnsi" w:cstheme="majorHAnsi"/>
                <w:sz w:val="22"/>
                <w:szCs w:val="22"/>
              </w:rPr>
              <w:t>z v</w:t>
            </w:r>
            <w:r w:rsidRPr="002605F7">
              <w:rPr>
                <w:rFonts w:asciiTheme="majorHAnsi" w:hAnsiTheme="majorHAnsi" w:cstheme="majorHAnsi"/>
                <w:sz w:val="22"/>
                <w:szCs w:val="22"/>
              </w:rPr>
              <w:t>plačilom varščine</w:t>
            </w:r>
          </w:p>
        </w:tc>
      </w:tr>
      <w:tr w:rsidR="00D81A94" w:rsidRPr="002605F7" w14:paraId="58DA16A9" w14:textId="77777777" w:rsidTr="00D81A94">
        <w:tc>
          <w:tcPr>
            <w:tcW w:w="3242" w:type="dxa"/>
            <w:tcBorders>
              <w:top w:val="single" w:sz="4" w:space="0" w:color="auto"/>
              <w:left w:val="single" w:sz="4" w:space="0" w:color="auto"/>
              <w:bottom w:val="single" w:sz="4" w:space="0" w:color="auto"/>
              <w:right w:val="single" w:sz="4" w:space="0" w:color="auto"/>
            </w:tcBorders>
            <w:hideMark/>
          </w:tcPr>
          <w:p w14:paraId="52EC2F59"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1 – člansko</w:t>
            </w:r>
          </w:p>
        </w:tc>
        <w:tc>
          <w:tcPr>
            <w:tcW w:w="3118" w:type="dxa"/>
            <w:tcBorders>
              <w:top w:val="single" w:sz="4" w:space="0" w:color="auto"/>
              <w:left w:val="single" w:sz="4" w:space="0" w:color="auto"/>
              <w:bottom w:val="single" w:sz="4" w:space="0" w:color="auto"/>
              <w:right w:val="single" w:sz="4" w:space="0" w:color="auto"/>
            </w:tcBorders>
            <w:hideMark/>
          </w:tcPr>
          <w:p w14:paraId="6416C6EB" w14:textId="77777777" w:rsidR="00D81A94" w:rsidRPr="002605F7" w:rsidRDefault="00D81A94" w:rsidP="001B0CBB">
            <w:pPr>
              <w:spacing w:line="276" w:lineRule="auto"/>
              <w:jc w:val="center"/>
              <w:rPr>
                <w:rFonts w:asciiTheme="majorHAnsi" w:hAnsiTheme="majorHAnsi" w:cstheme="majorHAnsi"/>
                <w:sz w:val="22"/>
                <w:szCs w:val="22"/>
                <w:vertAlign w:val="superscript"/>
              </w:rPr>
            </w:pPr>
            <w:r w:rsidRPr="002605F7">
              <w:rPr>
                <w:rFonts w:asciiTheme="majorHAnsi" w:hAnsiTheme="majorHAnsi" w:cstheme="majorHAnsi"/>
                <w:sz w:val="22"/>
                <w:szCs w:val="22"/>
              </w:rPr>
              <w:t>od 20 m</w:t>
            </w:r>
            <w:r w:rsidRPr="002605F7">
              <w:rPr>
                <w:rFonts w:asciiTheme="majorHAnsi" w:hAnsiTheme="majorHAnsi" w:cstheme="majorHAnsi"/>
                <w:sz w:val="22"/>
                <w:szCs w:val="22"/>
                <w:vertAlign w:val="superscript"/>
              </w:rPr>
              <w:t>2</w:t>
            </w:r>
            <w:r w:rsidRPr="002605F7">
              <w:rPr>
                <w:rFonts w:asciiTheme="majorHAnsi" w:hAnsiTheme="majorHAnsi" w:cstheme="majorHAnsi"/>
                <w:sz w:val="22"/>
                <w:szCs w:val="22"/>
              </w:rPr>
              <w:t xml:space="preserve"> do 45 m</w:t>
            </w:r>
            <w:r w:rsidRPr="002605F7">
              <w:rPr>
                <w:rFonts w:asciiTheme="majorHAnsi" w:hAnsiTheme="majorHAnsi" w:cstheme="majorHAnsi"/>
                <w:sz w:val="22"/>
                <w:szCs w:val="22"/>
                <w:vertAlign w:val="superscript"/>
              </w:rPr>
              <w:t>2</w:t>
            </w:r>
          </w:p>
        </w:tc>
      </w:tr>
      <w:tr w:rsidR="00D81A94" w:rsidRPr="002605F7" w14:paraId="0C63B648" w14:textId="77777777" w:rsidTr="00D81A94">
        <w:tc>
          <w:tcPr>
            <w:tcW w:w="3242" w:type="dxa"/>
            <w:tcBorders>
              <w:top w:val="single" w:sz="4" w:space="0" w:color="auto"/>
              <w:left w:val="single" w:sz="4" w:space="0" w:color="auto"/>
              <w:bottom w:val="single" w:sz="4" w:space="0" w:color="auto"/>
              <w:right w:val="single" w:sz="4" w:space="0" w:color="auto"/>
            </w:tcBorders>
            <w:hideMark/>
          </w:tcPr>
          <w:p w14:paraId="41A443CF"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2 – člansko</w:t>
            </w:r>
          </w:p>
        </w:tc>
        <w:tc>
          <w:tcPr>
            <w:tcW w:w="3118" w:type="dxa"/>
            <w:tcBorders>
              <w:top w:val="single" w:sz="4" w:space="0" w:color="auto"/>
              <w:left w:val="single" w:sz="4" w:space="0" w:color="auto"/>
              <w:bottom w:val="single" w:sz="4" w:space="0" w:color="auto"/>
              <w:right w:val="single" w:sz="4" w:space="0" w:color="auto"/>
            </w:tcBorders>
            <w:hideMark/>
          </w:tcPr>
          <w:p w14:paraId="4BA1771F" w14:textId="77777777" w:rsidR="00D81A94" w:rsidRPr="002605F7" w:rsidRDefault="00D81A94" w:rsidP="001B0CBB">
            <w:pPr>
              <w:spacing w:line="276" w:lineRule="auto"/>
              <w:jc w:val="center"/>
              <w:rPr>
                <w:rFonts w:asciiTheme="majorHAnsi" w:hAnsiTheme="majorHAnsi" w:cstheme="majorHAnsi"/>
                <w:sz w:val="22"/>
                <w:szCs w:val="22"/>
                <w:vertAlign w:val="superscript"/>
              </w:rPr>
            </w:pPr>
            <w:r w:rsidRPr="002605F7">
              <w:rPr>
                <w:rFonts w:asciiTheme="majorHAnsi" w:hAnsiTheme="majorHAnsi" w:cstheme="majorHAnsi"/>
                <w:sz w:val="22"/>
                <w:szCs w:val="22"/>
              </w:rPr>
              <w:t>nad 30 m</w:t>
            </w:r>
            <w:r w:rsidRPr="002605F7">
              <w:rPr>
                <w:rFonts w:asciiTheme="majorHAnsi" w:hAnsiTheme="majorHAnsi" w:cstheme="majorHAnsi"/>
                <w:sz w:val="22"/>
                <w:szCs w:val="22"/>
                <w:vertAlign w:val="superscript"/>
              </w:rPr>
              <w:t>2</w:t>
            </w:r>
            <w:r w:rsidRPr="002605F7">
              <w:rPr>
                <w:rFonts w:asciiTheme="majorHAnsi" w:hAnsiTheme="majorHAnsi" w:cstheme="majorHAnsi"/>
                <w:sz w:val="22"/>
                <w:szCs w:val="22"/>
              </w:rPr>
              <w:t xml:space="preserve"> do 55 m</w:t>
            </w:r>
            <w:r w:rsidRPr="002605F7">
              <w:rPr>
                <w:rFonts w:asciiTheme="majorHAnsi" w:hAnsiTheme="majorHAnsi" w:cstheme="majorHAnsi"/>
                <w:sz w:val="22"/>
                <w:szCs w:val="22"/>
                <w:vertAlign w:val="superscript"/>
              </w:rPr>
              <w:t>2</w:t>
            </w:r>
          </w:p>
        </w:tc>
      </w:tr>
      <w:tr w:rsidR="00D81A94" w:rsidRPr="002605F7" w14:paraId="4BD4CC1B" w14:textId="77777777" w:rsidTr="00D81A94">
        <w:tc>
          <w:tcPr>
            <w:tcW w:w="3242" w:type="dxa"/>
            <w:tcBorders>
              <w:top w:val="single" w:sz="4" w:space="0" w:color="auto"/>
              <w:left w:val="single" w:sz="4" w:space="0" w:color="auto"/>
              <w:bottom w:val="single" w:sz="4" w:space="0" w:color="auto"/>
              <w:right w:val="single" w:sz="4" w:space="0" w:color="auto"/>
            </w:tcBorders>
            <w:hideMark/>
          </w:tcPr>
          <w:p w14:paraId="6854AFB6"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3 – člansko</w:t>
            </w:r>
          </w:p>
        </w:tc>
        <w:tc>
          <w:tcPr>
            <w:tcW w:w="3118" w:type="dxa"/>
            <w:tcBorders>
              <w:top w:val="single" w:sz="4" w:space="0" w:color="auto"/>
              <w:left w:val="single" w:sz="4" w:space="0" w:color="auto"/>
              <w:bottom w:val="single" w:sz="4" w:space="0" w:color="auto"/>
              <w:right w:val="single" w:sz="4" w:space="0" w:color="auto"/>
            </w:tcBorders>
            <w:hideMark/>
          </w:tcPr>
          <w:p w14:paraId="70BE33C4" w14:textId="77777777" w:rsidR="00D81A94" w:rsidRPr="002605F7" w:rsidRDefault="00D81A94" w:rsidP="001B0CBB">
            <w:pPr>
              <w:spacing w:line="276" w:lineRule="auto"/>
              <w:jc w:val="center"/>
              <w:rPr>
                <w:rFonts w:asciiTheme="majorHAnsi" w:hAnsiTheme="majorHAnsi" w:cstheme="majorHAnsi"/>
                <w:sz w:val="22"/>
                <w:szCs w:val="22"/>
                <w:vertAlign w:val="superscript"/>
              </w:rPr>
            </w:pPr>
            <w:r w:rsidRPr="002605F7">
              <w:rPr>
                <w:rFonts w:asciiTheme="majorHAnsi" w:hAnsiTheme="majorHAnsi" w:cstheme="majorHAnsi"/>
                <w:sz w:val="22"/>
                <w:szCs w:val="22"/>
              </w:rPr>
              <w:t>nad 45 m</w:t>
            </w:r>
            <w:r w:rsidRPr="002605F7">
              <w:rPr>
                <w:rFonts w:asciiTheme="majorHAnsi" w:hAnsiTheme="majorHAnsi" w:cstheme="majorHAnsi"/>
                <w:sz w:val="22"/>
                <w:szCs w:val="22"/>
                <w:vertAlign w:val="superscript"/>
              </w:rPr>
              <w:t>2</w:t>
            </w:r>
            <w:r w:rsidRPr="002605F7">
              <w:rPr>
                <w:rFonts w:asciiTheme="majorHAnsi" w:hAnsiTheme="majorHAnsi" w:cstheme="majorHAnsi"/>
                <w:sz w:val="22"/>
                <w:szCs w:val="22"/>
              </w:rPr>
              <w:t xml:space="preserve"> do 70 m</w:t>
            </w:r>
            <w:r w:rsidRPr="002605F7">
              <w:rPr>
                <w:rFonts w:asciiTheme="majorHAnsi" w:hAnsiTheme="majorHAnsi" w:cstheme="majorHAnsi"/>
                <w:sz w:val="22"/>
                <w:szCs w:val="22"/>
                <w:vertAlign w:val="superscript"/>
              </w:rPr>
              <w:t>2</w:t>
            </w:r>
          </w:p>
        </w:tc>
      </w:tr>
      <w:tr w:rsidR="00D81A94" w:rsidRPr="002605F7" w14:paraId="5C50F716" w14:textId="77777777" w:rsidTr="00D81A94">
        <w:tc>
          <w:tcPr>
            <w:tcW w:w="3242" w:type="dxa"/>
            <w:tcBorders>
              <w:top w:val="single" w:sz="4" w:space="0" w:color="auto"/>
              <w:left w:val="single" w:sz="4" w:space="0" w:color="auto"/>
              <w:bottom w:val="single" w:sz="4" w:space="0" w:color="auto"/>
              <w:right w:val="single" w:sz="4" w:space="0" w:color="auto"/>
            </w:tcBorders>
            <w:hideMark/>
          </w:tcPr>
          <w:p w14:paraId="3DA702D9"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4 – člansko</w:t>
            </w:r>
          </w:p>
        </w:tc>
        <w:tc>
          <w:tcPr>
            <w:tcW w:w="3118" w:type="dxa"/>
            <w:tcBorders>
              <w:top w:val="single" w:sz="4" w:space="0" w:color="auto"/>
              <w:left w:val="single" w:sz="4" w:space="0" w:color="auto"/>
              <w:bottom w:val="single" w:sz="4" w:space="0" w:color="auto"/>
              <w:right w:val="single" w:sz="4" w:space="0" w:color="auto"/>
            </w:tcBorders>
            <w:hideMark/>
          </w:tcPr>
          <w:p w14:paraId="676D0475" w14:textId="77777777" w:rsidR="00D81A94" w:rsidRPr="002605F7" w:rsidRDefault="00D81A94" w:rsidP="001B0CBB">
            <w:pPr>
              <w:spacing w:line="276" w:lineRule="auto"/>
              <w:jc w:val="center"/>
              <w:rPr>
                <w:rFonts w:asciiTheme="majorHAnsi" w:hAnsiTheme="majorHAnsi" w:cstheme="majorHAnsi"/>
                <w:sz w:val="22"/>
                <w:szCs w:val="22"/>
                <w:vertAlign w:val="superscript"/>
              </w:rPr>
            </w:pPr>
            <w:r w:rsidRPr="002605F7">
              <w:rPr>
                <w:rFonts w:asciiTheme="majorHAnsi" w:hAnsiTheme="majorHAnsi" w:cstheme="majorHAnsi"/>
                <w:sz w:val="22"/>
                <w:szCs w:val="22"/>
              </w:rPr>
              <w:t>nad 55 m</w:t>
            </w:r>
            <w:r w:rsidRPr="002605F7">
              <w:rPr>
                <w:rFonts w:asciiTheme="majorHAnsi" w:hAnsiTheme="majorHAnsi" w:cstheme="majorHAnsi"/>
                <w:sz w:val="22"/>
                <w:szCs w:val="22"/>
                <w:vertAlign w:val="superscript"/>
              </w:rPr>
              <w:t>2</w:t>
            </w:r>
            <w:r w:rsidRPr="002605F7">
              <w:rPr>
                <w:rFonts w:asciiTheme="majorHAnsi" w:hAnsiTheme="majorHAnsi" w:cstheme="majorHAnsi"/>
                <w:sz w:val="22"/>
                <w:szCs w:val="22"/>
              </w:rPr>
              <w:t xml:space="preserve"> do 82 m</w:t>
            </w:r>
            <w:r w:rsidRPr="002605F7">
              <w:rPr>
                <w:rFonts w:asciiTheme="majorHAnsi" w:hAnsiTheme="majorHAnsi" w:cstheme="majorHAnsi"/>
                <w:sz w:val="22"/>
                <w:szCs w:val="22"/>
                <w:vertAlign w:val="superscript"/>
              </w:rPr>
              <w:t>2</w:t>
            </w:r>
          </w:p>
        </w:tc>
      </w:tr>
      <w:tr w:rsidR="00D81A94" w:rsidRPr="002605F7" w14:paraId="0C2058CC" w14:textId="77777777" w:rsidTr="00D81A94">
        <w:tc>
          <w:tcPr>
            <w:tcW w:w="3242" w:type="dxa"/>
            <w:tcBorders>
              <w:top w:val="single" w:sz="4" w:space="0" w:color="auto"/>
              <w:left w:val="single" w:sz="4" w:space="0" w:color="auto"/>
              <w:bottom w:val="single" w:sz="4" w:space="0" w:color="auto"/>
              <w:right w:val="single" w:sz="4" w:space="0" w:color="auto"/>
            </w:tcBorders>
            <w:hideMark/>
          </w:tcPr>
          <w:p w14:paraId="2923E720"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5 – člansko</w:t>
            </w:r>
          </w:p>
        </w:tc>
        <w:tc>
          <w:tcPr>
            <w:tcW w:w="3118" w:type="dxa"/>
            <w:tcBorders>
              <w:top w:val="single" w:sz="4" w:space="0" w:color="auto"/>
              <w:left w:val="single" w:sz="4" w:space="0" w:color="auto"/>
              <w:bottom w:val="single" w:sz="4" w:space="0" w:color="auto"/>
              <w:right w:val="single" w:sz="4" w:space="0" w:color="auto"/>
            </w:tcBorders>
            <w:hideMark/>
          </w:tcPr>
          <w:p w14:paraId="370313EE" w14:textId="77777777" w:rsidR="00D81A94" w:rsidRPr="002605F7" w:rsidRDefault="00D81A94" w:rsidP="001B0CBB">
            <w:pPr>
              <w:spacing w:line="276" w:lineRule="auto"/>
              <w:jc w:val="center"/>
              <w:rPr>
                <w:rFonts w:asciiTheme="majorHAnsi" w:hAnsiTheme="majorHAnsi" w:cstheme="majorHAnsi"/>
                <w:sz w:val="22"/>
                <w:szCs w:val="22"/>
                <w:vertAlign w:val="superscript"/>
              </w:rPr>
            </w:pPr>
            <w:r w:rsidRPr="002605F7">
              <w:rPr>
                <w:rFonts w:asciiTheme="majorHAnsi" w:hAnsiTheme="majorHAnsi" w:cstheme="majorHAnsi"/>
                <w:sz w:val="22"/>
                <w:szCs w:val="22"/>
              </w:rPr>
              <w:t>nad 65 m</w:t>
            </w:r>
            <w:r w:rsidRPr="002605F7">
              <w:rPr>
                <w:rFonts w:asciiTheme="majorHAnsi" w:hAnsiTheme="majorHAnsi" w:cstheme="majorHAnsi"/>
                <w:sz w:val="22"/>
                <w:szCs w:val="22"/>
                <w:vertAlign w:val="superscript"/>
              </w:rPr>
              <w:t>2</w:t>
            </w:r>
            <w:r w:rsidRPr="002605F7">
              <w:rPr>
                <w:rFonts w:asciiTheme="majorHAnsi" w:hAnsiTheme="majorHAnsi" w:cstheme="majorHAnsi"/>
                <w:sz w:val="22"/>
                <w:szCs w:val="22"/>
              </w:rPr>
              <w:t xml:space="preserve"> do 95 m</w:t>
            </w:r>
            <w:r w:rsidRPr="002605F7">
              <w:rPr>
                <w:rFonts w:asciiTheme="majorHAnsi" w:hAnsiTheme="majorHAnsi" w:cstheme="majorHAnsi"/>
                <w:sz w:val="22"/>
                <w:szCs w:val="22"/>
                <w:vertAlign w:val="superscript"/>
              </w:rPr>
              <w:t>2</w:t>
            </w:r>
          </w:p>
        </w:tc>
      </w:tr>
      <w:tr w:rsidR="00D81A94" w:rsidRPr="002605F7" w14:paraId="74E8177E" w14:textId="77777777" w:rsidTr="00D81A94">
        <w:tc>
          <w:tcPr>
            <w:tcW w:w="3242" w:type="dxa"/>
            <w:tcBorders>
              <w:top w:val="single" w:sz="4" w:space="0" w:color="auto"/>
              <w:left w:val="single" w:sz="4" w:space="0" w:color="auto"/>
              <w:bottom w:val="single" w:sz="4" w:space="0" w:color="auto"/>
              <w:right w:val="single" w:sz="4" w:space="0" w:color="auto"/>
            </w:tcBorders>
            <w:hideMark/>
          </w:tcPr>
          <w:p w14:paraId="4FFB3A96" w14:textId="77777777" w:rsidR="00D81A94" w:rsidRPr="002605F7" w:rsidRDefault="00D81A94" w:rsidP="001B0CBB">
            <w:pPr>
              <w:spacing w:line="276" w:lineRule="auto"/>
              <w:jc w:val="both"/>
              <w:rPr>
                <w:rFonts w:asciiTheme="majorHAnsi" w:hAnsiTheme="majorHAnsi" w:cstheme="majorHAnsi"/>
                <w:sz w:val="22"/>
                <w:szCs w:val="22"/>
              </w:rPr>
            </w:pPr>
            <w:r w:rsidRPr="002605F7">
              <w:rPr>
                <w:rFonts w:asciiTheme="majorHAnsi" w:hAnsiTheme="majorHAnsi" w:cstheme="majorHAnsi"/>
                <w:sz w:val="22"/>
                <w:szCs w:val="22"/>
              </w:rPr>
              <w:t>6 - člansko</w:t>
            </w:r>
          </w:p>
        </w:tc>
        <w:tc>
          <w:tcPr>
            <w:tcW w:w="3118" w:type="dxa"/>
            <w:tcBorders>
              <w:top w:val="single" w:sz="4" w:space="0" w:color="auto"/>
              <w:left w:val="single" w:sz="4" w:space="0" w:color="auto"/>
              <w:bottom w:val="single" w:sz="4" w:space="0" w:color="auto"/>
              <w:right w:val="single" w:sz="4" w:space="0" w:color="auto"/>
            </w:tcBorders>
            <w:hideMark/>
          </w:tcPr>
          <w:p w14:paraId="44791A05" w14:textId="77777777" w:rsidR="00D81A94" w:rsidRPr="002605F7" w:rsidRDefault="00D81A94" w:rsidP="001B0CBB">
            <w:pPr>
              <w:spacing w:line="276" w:lineRule="auto"/>
              <w:jc w:val="center"/>
              <w:rPr>
                <w:rFonts w:asciiTheme="majorHAnsi" w:hAnsiTheme="majorHAnsi" w:cstheme="majorHAnsi"/>
                <w:sz w:val="22"/>
                <w:szCs w:val="22"/>
                <w:vertAlign w:val="superscript"/>
              </w:rPr>
            </w:pPr>
            <w:r w:rsidRPr="002605F7">
              <w:rPr>
                <w:rFonts w:asciiTheme="majorHAnsi" w:hAnsiTheme="majorHAnsi" w:cstheme="majorHAnsi"/>
                <w:sz w:val="22"/>
                <w:szCs w:val="22"/>
              </w:rPr>
              <w:t>nad 75 m</w:t>
            </w:r>
            <w:r w:rsidRPr="002605F7">
              <w:rPr>
                <w:rFonts w:asciiTheme="majorHAnsi" w:hAnsiTheme="majorHAnsi" w:cstheme="majorHAnsi"/>
                <w:sz w:val="22"/>
                <w:szCs w:val="22"/>
                <w:vertAlign w:val="superscript"/>
              </w:rPr>
              <w:t>2</w:t>
            </w:r>
            <w:r w:rsidRPr="002605F7">
              <w:rPr>
                <w:rFonts w:asciiTheme="majorHAnsi" w:hAnsiTheme="majorHAnsi" w:cstheme="majorHAnsi"/>
                <w:sz w:val="22"/>
                <w:szCs w:val="22"/>
              </w:rPr>
              <w:t xml:space="preserve"> do 105 m</w:t>
            </w:r>
            <w:r w:rsidRPr="002605F7">
              <w:rPr>
                <w:rFonts w:asciiTheme="majorHAnsi" w:hAnsiTheme="majorHAnsi" w:cstheme="majorHAnsi"/>
                <w:sz w:val="22"/>
                <w:szCs w:val="22"/>
                <w:vertAlign w:val="superscript"/>
              </w:rPr>
              <w:t>2</w:t>
            </w:r>
          </w:p>
        </w:tc>
      </w:tr>
    </w:tbl>
    <w:p w14:paraId="6A613233" w14:textId="77777777" w:rsidR="005A02B0" w:rsidRDefault="005A02B0" w:rsidP="008F0792">
      <w:pPr>
        <w:spacing w:line="276" w:lineRule="auto"/>
        <w:jc w:val="both"/>
        <w:rPr>
          <w:rFonts w:asciiTheme="majorHAnsi" w:hAnsiTheme="majorHAnsi" w:cstheme="majorHAnsi"/>
          <w:bCs/>
        </w:rPr>
      </w:pPr>
    </w:p>
    <w:p w14:paraId="64A42E27" w14:textId="4565A73D" w:rsidR="00D81A94" w:rsidRDefault="00D81A94" w:rsidP="00D81A94">
      <w:pPr>
        <w:spacing w:line="276" w:lineRule="auto"/>
        <w:jc w:val="both"/>
        <w:rPr>
          <w:rFonts w:asciiTheme="majorHAnsi" w:hAnsiTheme="majorHAnsi" w:cstheme="majorHAnsi"/>
        </w:rPr>
      </w:pPr>
      <w:r w:rsidRPr="00D81A94">
        <w:rPr>
          <w:rFonts w:asciiTheme="majorHAnsi" w:hAnsiTheme="majorHAnsi" w:cstheme="majorHAnsi"/>
        </w:rPr>
        <w:t xml:space="preserve">Najemodajalec lahko odda v </w:t>
      </w:r>
      <w:r w:rsidR="00415A59">
        <w:rPr>
          <w:rFonts w:asciiTheme="majorHAnsi" w:hAnsiTheme="majorHAnsi" w:cstheme="majorHAnsi"/>
        </w:rPr>
        <w:t>pod</w:t>
      </w:r>
      <w:r w:rsidRPr="00D81A94">
        <w:rPr>
          <w:rFonts w:asciiTheme="majorHAnsi" w:hAnsiTheme="majorHAnsi" w:cstheme="majorHAnsi"/>
        </w:rPr>
        <w:t>najem tudi manjše</w:t>
      </w:r>
      <w:r>
        <w:rPr>
          <w:rFonts w:asciiTheme="majorHAnsi" w:hAnsiTheme="majorHAnsi" w:cstheme="majorHAnsi"/>
        </w:rPr>
        <w:t xml:space="preserve"> ali večje</w:t>
      </w:r>
      <w:r w:rsidRPr="00D81A94">
        <w:rPr>
          <w:rFonts w:asciiTheme="majorHAnsi" w:hAnsiTheme="majorHAnsi" w:cstheme="majorHAnsi"/>
        </w:rPr>
        <w:t xml:space="preserve"> stanovanje, če </w:t>
      </w:r>
      <w:r w:rsidR="002B62AD">
        <w:rPr>
          <w:rFonts w:asciiTheme="majorHAnsi" w:hAnsiTheme="majorHAnsi" w:cstheme="majorHAnsi"/>
        </w:rPr>
        <w:t xml:space="preserve">na prednostni listi ni drugih upravičencev in če </w:t>
      </w:r>
      <w:r w:rsidRPr="00D81A94">
        <w:rPr>
          <w:rFonts w:asciiTheme="majorHAnsi" w:hAnsiTheme="majorHAnsi" w:cstheme="majorHAnsi"/>
        </w:rPr>
        <w:t>se upravičenec s tem strinja</w:t>
      </w:r>
      <w:r>
        <w:rPr>
          <w:rFonts w:asciiTheme="majorHAnsi" w:hAnsiTheme="majorHAnsi" w:cstheme="majorHAnsi"/>
        </w:rPr>
        <w:t xml:space="preserve">. </w:t>
      </w:r>
    </w:p>
    <w:p w14:paraId="4871B4BD" w14:textId="77777777" w:rsidR="00D81A94" w:rsidRDefault="00D81A94" w:rsidP="00D81A94">
      <w:pPr>
        <w:spacing w:line="276" w:lineRule="auto"/>
        <w:jc w:val="both"/>
        <w:rPr>
          <w:rFonts w:asciiTheme="majorHAnsi" w:hAnsiTheme="majorHAnsi" w:cstheme="majorHAnsi"/>
        </w:rPr>
      </w:pPr>
    </w:p>
    <w:p w14:paraId="3ADB8B47" w14:textId="1DF6AC2D" w:rsidR="00572E61" w:rsidRDefault="00572E61" w:rsidP="00572E61">
      <w:pPr>
        <w:spacing w:line="276" w:lineRule="auto"/>
        <w:jc w:val="both"/>
        <w:rPr>
          <w:rFonts w:asciiTheme="majorHAnsi" w:hAnsiTheme="majorHAnsi" w:cstheme="majorHAnsi"/>
          <w:bCs/>
        </w:rPr>
      </w:pPr>
      <w:r>
        <w:rPr>
          <w:rFonts w:asciiTheme="majorHAnsi" w:hAnsiTheme="majorHAnsi" w:cstheme="majorHAnsi"/>
          <w:bCs/>
        </w:rPr>
        <w:t xml:space="preserve">JSS OA </w:t>
      </w:r>
      <w:r w:rsidRPr="00572E61">
        <w:rPr>
          <w:rFonts w:asciiTheme="majorHAnsi" w:hAnsiTheme="majorHAnsi" w:cstheme="majorHAnsi"/>
          <w:bCs/>
        </w:rPr>
        <w:t>stanovanja, ki jih prevzame v najem, ponudi v podnajem upravičencu do podnajema</w:t>
      </w:r>
      <w:r>
        <w:rPr>
          <w:rFonts w:asciiTheme="majorHAnsi" w:hAnsiTheme="majorHAnsi" w:cstheme="majorHAnsi"/>
          <w:bCs/>
        </w:rPr>
        <w:t xml:space="preserve"> </w:t>
      </w:r>
      <w:r w:rsidRPr="00572E61">
        <w:rPr>
          <w:rFonts w:asciiTheme="majorHAnsi" w:hAnsiTheme="majorHAnsi" w:cstheme="majorHAnsi"/>
          <w:bCs/>
        </w:rPr>
        <w:t>stanovanja, ki je prvi na se</w:t>
      </w:r>
      <w:r>
        <w:rPr>
          <w:rFonts w:asciiTheme="majorHAnsi" w:hAnsiTheme="majorHAnsi" w:cstheme="majorHAnsi"/>
          <w:bCs/>
        </w:rPr>
        <w:t>z</w:t>
      </w:r>
      <w:r w:rsidRPr="00572E61">
        <w:rPr>
          <w:rFonts w:asciiTheme="majorHAnsi" w:hAnsiTheme="majorHAnsi" w:cstheme="majorHAnsi"/>
          <w:bCs/>
        </w:rPr>
        <w:t xml:space="preserve">namu upravičencev za stanovanje tega površinskega razreda v </w:t>
      </w:r>
      <w:r>
        <w:rPr>
          <w:rFonts w:asciiTheme="majorHAnsi" w:hAnsiTheme="majorHAnsi" w:cstheme="majorHAnsi"/>
          <w:bCs/>
        </w:rPr>
        <w:t>krajevni skupnosti</w:t>
      </w:r>
      <w:r w:rsidRPr="00572E61">
        <w:rPr>
          <w:rFonts w:asciiTheme="majorHAnsi" w:hAnsiTheme="majorHAnsi" w:cstheme="majorHAnsi"/>
          <w:bCs/>
        </w:rPr>
        <w:t>, za</w:t>
      </w:r>
      <w:r>
        <w:rPr>
          <w:rFonts w:asciiTheme="majorHAnsi" w:hAnsiTheme="majorHAnsi" w:cstheme="majorHAnsi"/>
          <w:bCs/>
        </w:rPr>
        <w:t xml:space="preserve"> </w:t>
      </w:r>
      <w:r w:rsidRPr="00572E61">
        <w:rPr>
          <w:rFonts w:asciiTheme="majorHAnsi" w:hAnsiTheme="majorHAnsi" w:cstheme="majorHAnsi"/>
          <w:bCs/>
        </w:rPr>
        <w:t>katero se je prijavil. V primeru večjega števila prosilcev za posamezno stanovanje ima prednost pri</w:t>
      </w:r>
      <w:r>
        <w:rPr>
          <w:rFonts w:asciiTheme="majorHAnsi" w:hAnsiTheme="majorHAnsi" w:cstheme="majorHAnsi"/>
          <w:bCs/>
        </w:rPr>
        <w:t xml:space="preserve"> </w:t>
      </w:r>
      <w:r w:rsidRPr="00572E61">
        <w:rPr>
          <w:rFonts w:asciiTheme="majorHAnsi" w:hAnsiTheme="majorHAnsi" w:cstheme="majorHAnsi"/>
          <w:bCs/>
        </w:rPr>
        <w:t>izboru prosilec iz višje prednostne kategorije znotraj prednostne skupine</w:t>
      </w:r>
      <w:r>
        <w:rPr>
          <w:rFonts w:asciiTheme="majorHAnsi" w:hAnsiTheme="majorHAnsi" w:cstheme="majorHAnsi"/>
          <w:bCs/>
        </w:rPr>
        <w:t>, določene v točki 3.2. tega razpisa</w:t>
      </w:r>
      <w:r w:rsidRPr="00572E61">
        <w:rPr>
          <w:rFonts w:asciiTheme="majorHAnsi" w:hAnsiTheme="majorHAnsi" w:cstheme="majorHAnsi"/>
          <w:bCs/>
        </w:rPr>
        <w:t>.</w:t>
      </w:r>
      <w:r>
        <w:rPr>
          <w:rFonts w:asciiTheme="majorHAnsi" w:hAnsiTheme="majorHAnsi" w:cstheme="majorHAnsi"/>
          <w:bCs/>
        </w:rPr>
        <w:t xml:space="preserve"> </w:t>
      </w:r>
    </w:p>
    <w:p w14:paraId="41C902FD" w14:textId="77777777" w:rsidR="00572E61" w:rsidRDefault="00572E61" w:rsidP="00572E61">
      <w:pPr>
        <w:spacing w:line="276" w:lineRule="auto"/>
        <w:jc w:val="both"/>
        <w:rPr>
          <w:rFonts w:asciiTheme="majorHAnsi" w:hAnsiTheme="majorHAnsi" w:cstheme="majorHAnsi"/>
          <w:bCs/>
        </w:rPr>
      </w:pPr>
    </w:p>
    <w:p w14:paraId="7D4789E1" w14:textId="3497E215" w:rsidR="00572E61" w:rsidRPr="00572E61" w:rsidRDefault="00572E61" w:rsidP="00572E61">
      <w:pPr>
        <w:spacing w:line="276" w:lineRule="auto"/>
        <w:jc w:val="both"/>
        <w:rPr>
          <w:rFonts w:asciiTheme="majorHAnsi" w:hAnsiTheme="majorHAnsi" w:cstheme="majorHAnsi"/>
          <w:bCs/>
        </w:rPr>
      </w:pPr>
      <w:r w:rsidRPr="00572E61">
        <w:rPr>
          <w:rFonts w:asciiTheme="majorHAnsi" w:hAnsiTheme="majorHAnsi" w:cstheme="majorHAnsi"/>
          <w:bCs/>
        </w:rPr>
        <w:t>Ponujeno stanovanje v podnajem lahko prosilec samo enkrat zavrne. V primeru, da upravičenec</w:t>
      </w:r>
    </w:p>
    <w:p w14:paraId="4D586A18" w14:textId="128B0CE6" w:rsidR="00572E61" w:rsidRPr="00572E61" w:rsidRDefault="00572E61" w:rsidP="00572E61">
      <w:pPr>
        <w:spacing w:line="276" w:lineRule="auto"/>
        <w:jc w:val="both"/>
        <w:rPr>
          <w:rFonts w:asciiTheme="majorHAnsi" w:hAnsiTheme="majorHAnsi" w:cstheme="majorHAnsi"/>
          <w:bCs/>
        </w:rPr>
      </w:pPr>
      <w:r w:rsidRPr="00572E61">
        <w:rPr>
          <w:rFonts w:asciiTheme="majorHAnsi" w:hAnsiTheme="majorHAnsi" w:cstheme="majorHAnsi"/>
          <w:bCs/>
        </w:rPr>
        <w:t>dvakrat zavrne sklenitev podnajemne pogodbe v podnajem ponujenega in po velikosti primernega</w:t>
      </w:r>
      <w:r>
        <w:rPr>
          <w:rFonts w:asciiTheme="majorHAnsi" w:hAnsiTheme="majorHAnsi" w:cstheme="majorHAnsi"/>
          <w:bCs/>
        </w:rPr>
        <w:t xml:space="preserve"> </w:t>
      </w:r>
      <w:r w:rsidRPr="00572E61">
        <w:rPr>
          <w:rFonts w:asciiTheme="majorHAnsi" w:hAnsiTheme="majorHAnsi" w:cstheme="majorHAnsi"/>
          <w:bCs/>
        </w:rPr>
        <w:t>stanovanja, je izbrisan iz vseh seznamov upravičencev po tem javnem razpisu.</w:t>
      </w:r>
    </w:p>
    <w:p w14:paraId="54280DBF" w14:textId="77777777" w:rsidR="00572E61" w:rsidRDefault="00572E61" w:rsidP="00572E61">
      <w:pPr>
        <w:spacing w:line="276" w:lineRule="auto"/>
        <w:jc w:val="both"/>
        <w:rPr>
          <w:rFonts w:asciiTheme="majorHAnsi" w:hAnsiTheme="majorHAnsi" w:cstheme="majorHAnsi"/>
          <w:bCs/>
        </w:rPr>
      </w:pPr>
    </w:p>
    <w:p w14:paraId="5FA5BADE" w14:textId="09B65EAC" w:rsidR="00572E61" w:rsidRPr="00572E61" w:rsidRDefault="00572E61" w:rsidP="00572E61">
      <w:pPr>
        <w:spacing w:line="276" w:lineRule="auto"/>
        <w:jc w:val="both"/>
        <w:rPr>
          <w:rFonts w:asciiTheme="majorHAnsi" w:hAnsiTheme="majorHAnsi" w:cstheme="majorHAnsi"/>
          <w:bCs/>
        </w:rPr>
      </w:pPr>
      <w:r w:rsidRPr="00572E61">
        <w:rPr>
          <w:rFonts w:asciiTheme="majorHAnsi" w:hAnsiTheme="majorHAnsi" w:cstheme="majorHAnsi"/>
          <w:bCs/>
        </w:rPr>
        <w:t xml:space="preserve">Izbrani prosilci sklenejo podnajemno pogodbo, s katero najemajo predmet pogodbe. </w:t>
      </w:r>
    </w:p>
    <w:p w14:paraId="09CFF9F1" w14:textId="61270996" w:rsidR="00572E61" w:rsidRDefault="00572E61" w:rsidP="00572E61">
      <w:pPr>
        <w:spacing w:line="276" w:lineRule="auto"/>
        <w:jc w:val="both"/>
        <w:rPr>
          <w:rFonts w:asciiTheme="majorHAnsi" w:hAnsiTheme="majorHAnsi" w:cstheme="majorHAnsi"/>
          <w:bCs/>
        </w:rPr>
      </w:pPr>
      <w:r w:rsidRPr="00572E61">
        <w:rPr>
          <w:rFonts w:asciiTheme="majorHAnsi" w:hAnsiTheme="majorHAnsi" w:cstheme="majorHAnsi"/>
          <w:bCs/>
        </w:rPr>
        <w:t>Po sklenitvi podnajemne pogodbe in plačilu varščine, o čemer podnajemnik na elektronski naslov</w:t>
      </w:r>
      <w:r>
        <w:rPr>
          <w:rFonts w:asciiTheme="majorHAnsi" w:hAnsiTheme="majorHAnsi" w:cstheme="majorHAnsi"/>
          <w:bCs/>
        </w:rPr>
        <w:t xml:space="preserve"> </w:t>
      </w:r>
      <w:hyperlink r:id="rId7" w:history="1">
        <w:r w:rsidRPr="005E6CEE">
          <w:rPr>
            <w:rStyle w:val="Hiperpovezava"/>
            <w:rFonts w:asciiTheme="majorHAnsi" w:hAnsiTheme="majorHAnsi" w:cstheme="majorHAnsi"/>
            <w:bCs/>
          </w:rPr>
          <w:t>info@jss-ajdovscina.si</w:t>
        </w:r>
      </w:hyperlink>
      <w:r>
        <w:rPr>
          <w:rFonts w:asciiTheme="majorHAnsi" w:hAnsiTheme="majorHAnsi" w:cstheme="majorHAnsi"/>
          <w:bCs/>
        </w:rPr>
        <w:t xml:space="preserve"> p</w:t>
      </w:r>
      <w:r w:rsidRPr="00572E61">
        <w:rPr>
          <w:rFonts w:asciiTheme="majorHAnsi" w:hAnsiTheme="majorHAnsi" w:cstheme="majorHAnsi"/>
          <w:bCs/>
        </w:rPr>
        <w:t xml:space="preserve">osreduje dokazilo, bo podnajemnik vabljen na prevzem stanovanja. </w:t>
      </w:r>
    </w:p>
    <w:p w14:paraId="3EB625D2" w14:textId="77777777" w:rsidR="00572E61" w:rsidRDefault="00572E61" w:rsidP="00572E61">
      <w:pPr>
        <w:spacing w:line="276" w:lineRule="auto"/>
        <w:jc w:val="both"/>
        <w:rPr>
          <w:rFonts w:asciiTheme="majorHAnsi" w:hAnsiTheme="majorHAnsi" w:cstheme="majorHAnsi"/>
          <w:bCs/>
        </w:rPr>
      </w:pPr>
    </w:p>
    <w:p w14:paraId="0F7E791A" w14:textId="3BE7059C" w:rsidR="00D81A94" w:rsidRDefault="00572E61" w:rsidP="00572E61">
      <w:pPr>
        <w:spacing w:line="276" w:lineRule="auto"/>
        <w:jc w:val="both"/>
        <w:rPr>
          <w:rFonts w:asciiTheme="majorHAnsi" w:hAnsiTheme="majorHAnsi" w:cstheme="majorHAnsi"/>
          <w:bCs/>
        </w:rPr>
      </w:pPr>
      <w:r w:rsidRPr="00572E61">
        <w:rPr>
          <w:rFonts w:asciiTheme="majorHAnsi" w:hAnsiTheme="majorHAnsi" w:cstheme="majorHAnsi"/>
          <w:bCs/>
        </w:rPr>
        <w:t>V primeru, da se prevzem stanovanja v</w:t>
      </w:r>
      <w:r>
        <w:rPr>
          <w:rFonts w:asciiTheme="majorHAnsi" w:hAnsiTheme="majorHAnsi" w:cstheme="majorHAnsi"/>
          <w:bCs/>
        </w:rPr>
        <w:t xml:space="preserve"> </w:t>
      </w:r>
      <w:r w:rsidRPr="00572E61">
        <w:rPr>
          <w:rFonts w:asciiTheme="majorHAnsi" w:hAnsiTheme="majorHAnsi" w:cstheme="majorHAnsi"/>
          <w:bCs/>
        </w:rPr>
        <w:t>navedenem roku ne opravi, se šteje, da je podnajemnik nepreklicno izjavil, da predlaga odstop od</w:t>
      </w:r>
      <w:r>
        <w:rPr>
          <w:rFonts w:asciiTheme="majorHAnsi" w:hAnsiTheme="majorHAnsi" w:cstheme="majorHAnsi"/>
          <w:bCs/>
        </w:rPr>
        <w:t xml:space="preserve"> </w:t>
      </w:r>
      <w:r w:rsidRPr="00572E61">
        <w:rPr>
          <w:rFonts w:asciiTheme="majorHAnsi" w:hAnsiTheme="majorHAnsi" w:cstheme="majorHAnsi"/>
          <w:bCs/>
        </w:rPr>
        <w:t xml:space="preserve">sklenjene podnajemne pogodbe s takojšnjim učinkom, s čemer se </w:t>
      </w:r>
      <w:r>
        <w:rPr>
          <w:rFonts w:asciiTheme="majorHAnsi" w:hAnsiTheme="majorHAnsi" w:cstheme="majorHAnsi"/>
          <w:bCs/>
        </w:rPr>
        <w:t xml:space="preserve">JSS OA </w:t>
      </w:r>
      <w:r w:rsidRPr="00572E61">
        <w:rPr>
          <w:rFonts w:asciiTheme="majorHAnsi" w:hAnsiTheme="majorHAnsi" w:cstheme="majorHAnsi"/>
          <w:bCs/>
        </w:rPr>
        <w:t>strinja in stanovanje odda</w:t>
      </w:r>
      <w:r>
        <w:rPr>
          <w:rFonts w:asciiTheme="majorHAnsi" w:hAnsiTheme="majorHAnsi" w:cstheme="majorHAnsi"/>
          <w:bCs/>
        </w:rPr>
        <w:t xml:space="preserve"> </w:t>
      </w:r>
      <w:r w:rsidRPr="00572E61">
        <w:rPr>
          <w:rFonts w:asciiTheme="majorHAnsi" w:hAnsiTheme="majorHAnsi" w:cstheme="majorHAnsi"/>
          <w:bCs/>
        </w:rPr>
        <w:t xml:space="preserve">naslednjemu upravičenemu prosilcu na seznamu. V tem primeru </w:t>
      </w:r>
      <w:r>
        <w:rPr>
          <w:rFonts w:asciiTheme="majorHAnsi" w:hAnsiTheme="majorHAnsi" w:cstheme="majorHAnsi"/>
          <w:bCs/>
        </w:rPr>
        <w:t xml:space="preserve">JSS OA </w:t>
      </w:r>
      <w:r w:rsidRPr="00572E61">
        <w:rPr>
          <w:rFonts w:asciiTheme="majorHAnsi" w:hAnsiTheme="majorHAnsi" w:cstheme="majorHAnsi"/>
          <w:bCs/>
        </w:rPr>
        <w:t>zadrži vplačano varščino.</w:t>
      </w:r>
    </w:p>
    <w:p w14:paraId="17CBD01C" w14:textId="77777777" w:rsidR="00D81A94" w:rsidRPr="00C81425" w:rsidRDefault="00D81A94" w:rsidP="008F0792">
      <w:pPr>
        <w:spacing w:line="276" w:lineRule="auto"/>
        <w:jc w:val="both"/>
        <w:rPr>
          <w:rFonts w:asciiTheme="majorHAnsi" w:hAnsiTheme="majorHAnsi" w:cstheme="majorHAnsi"/>
          <w:bCs/>
        </w:rPr>
      </w:pPr>
    </w:p>
    <w:p w14:paraId="7C7E5C1C" w14:textId="3C58A2D9" w:rsidR="008F0792" w:rsidRPr="00C81425" w:rsidRDefault="00181D05" w:rsidP="008F0792">
      <w:pPr>
        <w:spacing w:line="276" w:lineRule="auto"/>
        <w:jc w:val="both"/>
        <w:rPr>
          <w:rFonts w:asciiTheme="majorHAnsi" w:hAnsiTheme="majorHAnsi" w:cstheme="majorHAnsi"/>
          <w:b/>
        </w:rPr>
      </w:pPr>
      <w:r>
        <w:rPr>
          <w:rFonts w:asciiTheme="majorHAnsi" w:hAnsiTheme="majorHAnsi" w:cstheme="majorHAnsi"/>
          <w:b/>
        </w:rPr>
        <w:t>5</w:t>
      </w:r>
      <w:r w:rsidR="008F0792" w:rsidRPr="00C81425">
        <w:rPr>
          <w:rFonts w:asciiTheme="majorHAnsi" w:hAnsiTheme="majorHAnsi" w:cstheme="majorHAnsi"/>
          <w:b/>
        </w:rPr>
        <w:t xml:space="preserve">. DOHODKOVNI KRITERIJ </w:t>
      </w:r>
    </w:p>
    <w:p w14:paraId="16A093BD" w14:textId="77777777" w:rsidR="008F0792" w:rsidRDefault="008F0792" w:rsidP="008F0792">
      <w:pPr>
        <w:spacing w:line="276" w:lineRule="auto"/>
        <w:jc w:val="both"/>
        <w:rPr>
          <w:rFonts w:asciiTheme="majorHAnsi" w:hAnsiTheme="majorHAnsi" w:cstheme="majorHAnsi"/>
        </w:rPr>
      </w:pPr>
    </w:p>
    <w:p w14:paraId="63447B36" w14:textId="1DC987F2" w:rsidR="00576E72" w:rsidRPr="007714C4" w:rsidRDefault="00A3394C" w:rsidP="00A3394C">
      <w:pPr>
        <w:spacing w:line="276" w:lineRule="auto"/>
        <w:jc w:val="both"/>
        <w:rPr>
          <w:rFonts w:asciiTheme="majorHAnsi" w:hAnsiTheme="majorHAnsi" w:cstheme="majorHAnsi"/>
        </w:rPr>
      </w:pPr>
      <w:r w:rsidRPr="007714C4">
        <w:rPr>
          <w:rFonts w:asciiTheme="majorHAnsi" w:hAnsiTheme="majorHAnsi" w:cstheme="majorHAnsi"/>
        </w:rPr>
        <w:t xml:space="preserve">Prosilci in njihovi ožji družinski člani so upravičeni do dodelitve stanovanja v podnajem po tem javnem razpisu, če dohodki njihovih gospodinjstev </w:t>
      </w:r>
      <w:r w:rsidR="00576E72" w:rsidRPr="007714C4">
        <w:rPr>
          <w:rFonts w:asciiTheme="majorHAnsi" w:hAnsiTheme="majorHAnsi" w:cstheme="majorHAnsi"/>
        </w:rPr>
        <w:t xml:space="preserve">dosegajo vrednosti, navedene v spodnji preglednici. Deleži </w:t>
      </w:r>
      <w:r w:rsidR="00256E01" w:rsidRPr="007714C4">
        <w:rPr>
          <w:rFonts w:asciiTheme="majorHAnsi" w:hAnsiTheme="majorHAnsi" w:cstheme="majorHAnsi"/>
        </w:rPr>
        <w:t xml:space="preserve">v preglednici </w:t>
      </w:r>
      <w:r w:rsidR="00576E72" w:rsidRPr="007714C4">
        <w:rPr>
          <w:rFonts w:asciiTheme="majorHAnsi" w:hAnsiTheme="majorHAnsi" w:cstheme="majorHAnsi"/>
        </w:rPr>
        <w:t xml:space="preserve">so določeni v odstotkih od povprečne mesečne neto plače </w:t>
      </w:r>
      <w:r w:rsidR="00256E01" w:rsidRPr="007714C4">
        <w:rPr>
          <w:rFonts w:asciiTheme="majorHAnsi" w:hAnsiTheme="majorHAnsi" w:cstheme="majorHAnsi"/>
        </w:rPr>
        <w:t>v Republiki Sloveniji z</w:t>
      </w:r>
      <w:r w:rsidR="00576E72" w:rsidRPr="007714C4">
        <w:rPr>
          <w:rFonts w:asciiTheme="majorHAnsi" w:hAnsiTheme="majorHAnsi" w:cstheme="majorHAnsi"/>
        </w:rPr>
        <w:t>a leto 2025, ki znaša 1.602,05 EUR.</w:t>
      </w:r>
    </w:p>
    <w:p w14:paraId="02B283B9" w14:textId="77777777" w:rsidR="00A3394C" w:rsidRPr="00D90C60" w:rsidRDefault="00A3394C" w:rsidP="00A3394C">
      <w:pPr>
        <w:pStyle w:val="Telobesedila"/>
        <w:spacing w:line="276" w:lineRule="auto"/>
        <w:rPr>
          <w:rFonts w:asciiTheme="majorHAnsi" w:hAnsiTheme="majorHAnsi" w:cstheme="maj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552"/>
        <w:gridCol w:w="2693"/>
      </w:tblGrid>
      <w:tr w:rsidR="00576E72" w:rsidRPr="002B6A85" w14:paraId="3469D82D" w14:textId="77777777" w:rsidTr="00B51D50">
        <w:trPr>
          <w:trHeight w:val="589"/>
          <w:jc w:val="center"/>
        </w:trPr>
        <w:tc>
          <w:tcPr>
            <w:tcW w:w="1838"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1573EFAE" w14:textId="77777777" w:rsidR="00576E72" w:rsidRPr="002B6A85" w:rsidRDefault="00576E72" w:rsidP="00D51D52">
            <w:pPr>
              <w:pStyle w:val="Telobesedila"/>
              <w:spacing w:line="276" w:lineRule="auto"/>
              <w:rPr>
                <w:rFonts w:asciiTheme="majorHAnsi" w:hAnsiTheme="majorHAnsi" w:cstheme="majorHAnsi"/>
                <w:sz w:val="22"/>
                <w:szCs w:val="22"/>
                <w:lang w:val="sl-SI" w:eastAsia="sl-SI"/>
              </w:rPr>
            </w:pPr>
            <w:bookmarkStart w:id="0" w:name="_Hlk102728440"/>
            <w:r w:rsidRPr="002B6A85">
              <w:rPr>
                <w:rFonts w:asciiTheme="majorHAnsi" w:hAnsiTheme="majorHAnsi" w:cstheme="majorHAnsi"/>
                <w:sz w:val="22"/>
                <w:szCs w:val="22"/>
                <w:lang w:val="sl-SI" w:eastAsia="sl-SI"/>
              </w:rPr>
              <w:t>Velikost gospodinjstva</w:t>
            </w:r>
          </w:p>
        </w:tc>
        <w:tc>
          <w:tcPr>
            <w:tcW w:w="52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BEA4C8" w14:textId="5E99B177" w:rsidR="00576E72" w:rsidRPr="002B6A85" w:rsidRDefault="00576E72" w:rsidP="00D51D52">
            <w:pPr>
              <w:pStyle w:val="Telobesedila"/>
              <w:spacing w:line="276" w:lineRule="auto"/>
              <w:jc w:val="center"/>
              <w:rPr>
                <w:rFonts w:asciiTheme="majorHAnsi" w:hAnsiTheme="majorHAnsi" w:cstheme="majorHAnsi"/>
                <w:b/>
                <w:bCs/>
                <w:sz w:val="22"/>
                <w:szCs w:val="22"/>
                <w:lang w:val="sl-SI" w:eastAsia="sl-SI"/>
              </w:rPr>
            </w:pPr>
            <w:r>
              <w:rPr>
                <w:rFonts w:asciiTheme="majorHAnsi" w:hAnsiTheme="majorHAnsi" w:cstheme="majorHAnsi"/>
                <w:b/>
                <w:bCs/>
                <w:sz w:val="22"/>
                <w:szCs w:val="22"/>
                <w:lang w:val="sl-SI" w:eastAsia="sl-SI"/>
              </w:rPr>
              <w:t>Neto dohodek mora presegati naslednje vrednosti (v EUR)</w:t>
            </w:r>
          </w:p>
        </w:tc>
      </w:tr>
      <w:tr w:rsidR="00576E72" w:rsidRPr="002B6A85" w14:paraId="6679AA0E" w14:textId="77777777" w:rsidTr="00B51D50">
        <w:trPr>
          <w:jc w:val="center"/>
        </w:trPr>
        <w:tc>
          <w:tcPr>
            <w:tcW w:w="1838" w:type="dxa"/>
            <w:vMerge/>
            <w:tcBorders>
              <w:left w:val="single" w:sz="4" w:space="0" w:color="auto"/>
              <w:bottom w:val="single" w:sz="4" w:space="0" w:color="auto"/>
              <w:right w:val="single" w:sz="4" w:space="0" w:color="auto"/>
            </w:tcBorders>
            <w:shd w:val="clear" w:color="auto" w:fill="E2EFD9" w:themeFill="accent6" w:themeFillTint="33"/>
          </w:tcPr>
          <w:p w14:paraId="5B97167B" w14:textId="77777777" w:rsidR="00576E72" w:rsidRPr="002B6A85" w:rsidRDefault="00576E72" w:rsidP="00D51D52">
            <w:pPr>
              <w:pStyle w:val="Telobesedila"/>
              <w:spacing w:line="276" w:lineRule="auto"/>
              <w:rPr>
                <w:rFonts w:asciiTheme="majorHAnsi" w:hAnsiTheme="majorHAnsi" w:cstheme="majorHAnsi"/>
                <w:sz w:val="22"/>
                <w:szCs w:val="22"/>
                <w:lang w:val="sl-SI"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46483F" w14:textId="03ED4A52" w:rsidR="00576E72" w:rsidRPr="002B6A85" w:rsidRDefault="00576E72" w:rsidP="00D51D52">
            <w:pPr>
              <w:pStyle w:val="Telobesedila"/>
              <w:spacing w:line="276" w:lineRule="auto"/>
              <w:jc w:val="center"/>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w:t>
            </w:r>
            <w:r>
              <w:rPr>
                <w:rFonts w:asciiTheme="majorHAnsi" w:hAnsiTheme="majorHAnsi" w:cstheme="majorHAnsi"/>
                <w:sz w:val="22"/>
                <w:szCs w:val="22"/>
                <w:lang w:val="sl-SI" w:eastAsia="sl-SI"/>
              </w:rPr>
              <w:t xml:space="preserve"> povprečne letne neto plače v RS</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4E7160" w14:textId="77777777" w:rsidR="00576E72" w:rsidRPr="002B6A85" w:rsidRDefault="00576E72" w:rsidP="00D51D52">
            <w:pPr>
              <w:pStyle w:val="Telobesedila"/>
              <w:spacing w:line="276" w:lineRule="auto"/>
              <w:jc w:val="center"/>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Meja dohodka NETO (EUR)</w:t>
            </w:r>
          </w:p>
        </w:tc>
      </w:tr>
      <w:tr w:rsidR="00576E72" w:rsidRPr="002B6A85" w14:paraId="5DB42553" w14:textId="77777777" w:rsidTr="00B51D50">
        <w:trPr>
          <w:trHeight w:val="275"/>
          <w:jc w:val="center"/>
        </w:trPr>
        <w:tc>
          <w:tcPr>
            <w:tcW w:w="1838" w:type="dxa"/>
            <w:tcBorders>
              <w:top w:val="single" w:sz="4" w:space="0" w:color="auto"/>
              <w:left w:val="single" w:sz="4" w:space="0" w:color="auto"/>
              <w:bottom w:val="single" w:sz="4" w:space="0" w:color="auto"/>
              <w:right w:val="single" w:sz="4" w:space="0" w:color="auto"/>
            </w:tcBorders>
            <w:hideMark/>
          </w:tcPr>
          <w:p w14:paraId="647DCEA0" w14:textId="77777777" w:rsidR="00576E72" w:rsidRPr="002B6A85" w:rsidRDefault="00576E72" w:rsidP="00D51D52">
            <w:pPr>
              <w:pStyle w:val="Telobesedila"/>
              <w:spacing w:line="276" w:lineRule="auto"/>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1-člansko</w:t>
            </w:r>
          </w:p>
        </w:tc>
        <w:tc>
          <w:tcPr>
            <w:tcW w:w="2552" w:type="dxa"/>
            <w:tcBorders>
              <w:top w:val="single" w:sz="4" w:space="0" w:color="auto"/>
              <w:left w:val="single" w:sz="4" w:space="0" w:color="auto"/>
              <w:bottom w:val="single" w:sz="4" w:space="0" w:color="auto"/>
              <w:right w:val="single" w:sz="4" w:space="0" w:color="auto"/>
            </w:tcBorders>
            <w:hideMark/>
          </w:tcPr>
          <w:p w14:paraId="496CAD69" w14:textId="4148D8BF" w:rsidR="00576E72" w:rsidRPr="002B6A85" w:rsidRDefault="00576E72" w:rsidP="00576E72">
            <w:pPr>
              <w:pStyle w:val="Telobesedila"/>
              <w:spacing w:line="276" w:lineRule="auto"/>
              <w:jc w:val="center"/>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90 %</w:t>
            </w:r>
          </w:p>
        </w:tc>
        <w:tc>
          <w:tcPr>
            <w:tcW w:w="2693" w:type="dxa"/>
            <w:tcBorders>
              <w:top w:val="single" w:sz="4" w:space="0" w:color="auto"/>
              <w:left w:val="single" w:sz="4" w:space="0" w:color="auto"/>
              <w:bottom w:val="single" w:sz="4" w:space="0" w:color="auto"/>
              <w:right w:val="single" w:sz="4" w:space="0" w:color="auto"/>
            </w:tcBorders>
            <w:hideMark/>
          </w:tcPr>
          <w:p w14:paraId="69457473" w14:textId="3933BD73" w:rsidR="00576E72" w:rsidRPr="002B6A85" w:rsidRDefault="00895549" w:rsidP="00D51D52">
            <w:pPr>
              <w:pStyle w:val="Telobesedila"/>
              <w:spacing w:line="276" w:lineRule="auto"/>
              <w:jc w:val="center"/>
              <w:rPr>
                <w:rFonts w:asciiTheme="majorHAnsi" w:hAnsiTheme="majorHAnsi" w:cstheme="majorHAnsi"/>
                <w:sz w:val="22"/>
                <w:szCs w:val="22"/>
                <w:lang w:val="sl-SI" w:eastAsia="sl-SI"/>
              </w:rPr>
            </w:pPr>
            <w:r>
              <w:rPr>
                <w:rFonts w:asciiTheme="majorHAnsi" w:hAnsiTheme="majorHAnsi" w:cstheme="majorHAnsi"/>
                <w:sz w:val="22"/>
                <w:szCs w:val="22"/>
                <w:lang w:val="sl-SI" w:eastAsia="sl-SI"/>
              </w:rPr>
              <w:t>nad</w:t>
            </w:r>
            <w:r w:rsidR="00576E72" w:rsidRPr="002B6A85">
              <w:rPr>
                <w:rFonts w:asciiTheme="majorHAnsi" w:hAnsiTheme="majorHAnsi" w:cstheme="majorHAnsi"/>
                <w:sz w:val="22"/>
                <w:szCs w:val="22"/>
                <w:lang w:val="sl-SI" w:eastAsia="sl-SI"/>
              </w:rPr>
              <w:t xml:space="preserve"> 1.</w:t>
            </w:r>
            <w:r w:rsidR="00576E72">
              <w:rPr>
                <w:rFonts w:asciiTheme="majorHAnsi" w:hAnsiTheme="majorHAnsi" w:cstheme="majorHAnsi"/>
                <w:sz w:val="22"/>
                <w:szCs w:val="22"/>
                <w:lang w:val="sl-SI" w:eastAsia="sl-SI"/>
              </w:rPr>
              <w:t>441</w:t>
            </w:r>
            <w:r w:rsidR="00576E72" w:rsidRPr="002B6A85">
              <w:rPr>
                <w:rFonts w:asciiTheme="majorHAnsi" w:hAnsiTheme="majorHAnsi" w:cstheme="majorHAnsi"/>
                <w:sz w:val="22"/>
                <w:szCs w:val="22"/>
                <w:lang w:val="sl-SI" w:eastAsia="sl-SI"/>
              </w:rPr>
              <w:t>,</w:t>
            </w:r>
            <w:r w:rsidR="00576E72">
              <w:rPr>
                <w:rFonts w:asciiTheme="majorHAnsi" w:hAnsiTheme="majorHAnsi" w:cstheme="majorHAnsi"/>
                <w:sz w:val="22"/>
                <w:szCs w:val="22"/>
                <w:lang w:val="sl-SI" w:eastAsia="sl-SI"/>
              </w:rPr>
              <w:t>84</w:t>
            </w:r>
          </w:p>
        </w:tc>
      </w:tr>
      <w:tr w:rsidR="00576E72" w:rsidRPr="002B6A85" w14:paraId="6ED2B755" w14:textId="77777777" w:rsidTr="00B51D50">
        <w:trPr>
          <w:jc w:val="center"/>
        </w:trPr>
        <w:tc>
          <w:tcPr>
            <w:tcW w:w="1838" w:type="dxa"/>
            <w:tcBorders>
              <w:top w:val="single" w:sz="4" w:space="0" w:color="auto"/>
              <w:left w:val="single" w:sz="4" w:space="0" w:color="auto"/>
              <w:bottom w:val="single" w:sz="4" w:space="0" w:color="auto"/>
              <w:right w:val="single" w:sz="4" w:space="0" w:color="auto"/>
            </w:tcBorders>
            <w:hideMark/>
          </w:tcPr>
          <w:p w14:paraId="6308B871" w14:textId="77777777" w:rsidR="00576E72" w:rsidRPr="002B6A85" w:rsidRDefault="00576E72" w:rsidP="00D51D52">
            <w:pPr>
              <w:pStyle w:val="Telobesedila"/>
              <w:spacing w:line="276" w:lineRule="auto"/>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2-člansko</w:t>
            </w:r>
          </w:p>
        </w:tc>
        <w:tc>
          <w:tcPr>
            <w:tcW w:w="2552" w:type="dxa"/>
            <w:tcBorders>
              <w:top w:val="single" w:sz="4" w:space="0" w:color="auto"/>
              <w:left w:val="single" w:sz="4" w:space="0" w:color="auto"/>
              <w:bottom w:val="single" w:sz="4" w:space="0" w:color="auto"/>
              <w:right w:val="single" w:sz="4" w:space="0" w:color="auto"/>
            </w:tcBorders>
            <w:hideMark/>
          </w:tcPr>
          <w:p w14:paraId="6098B857" w14:textId="7876F933" w:rsidR="00576E72" w:rsidRPr="002B6A85" w:rsidRDefault="00576E72" w:rsidP="00576E72">
            <w:pPr>
              <w:pStyle w:val="Telobesedila"/>
              <w:spacing w:line="276" w:lineRule="auto"/>
              <w:jc w:val="center"/>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1</w:t>
            </w:r>
            <w:r w:rsidR="00B51D50">
              <w:rPr>
                <w:rFonts w:asciiTheme="majorHAnsi" w:hAnsiTheme="majorHAnsi" w:cstheme="majorHAnsi"/>
                <w:sz w:val="22"/>
                <w:szCs w:val="22"/>
                <w:lang w:val="sl-SI" w:eastAsia="sl-SI"/>
              </w:rPr>
              <w:t>00</w:t>
            </w:r>
            <w:r w:rsidRPr="002B6A85">
              <w:rPr>
                <w:rFonts w:asciiTheme="majorHAnsi" w:hAnsiTheme="majorHAnsi" w:cstheme="majorHAnsi"/>
                <w:sz w:val="22"/>
                <w:szCs w:val="22"/>
                <w:lang w:val="sl-SI" w:eastAsia="sl-SI"/>
              </w:rPr>
              <w:t>%</w:t>
            </w:r>
          </w:p>
        </w:tc>
        <w:tc>
          <w:tcPr>
            <w:tcW w:w="2693" w:type="dxa"/>
            <w:tcBorders>
              <w:top w:val="single" w:sz="4" w:space="0" w:color="auto"/>
              <w:left w:val="single" w:sz="4" w:space="0" w:color="auto"/>
              <w:bottom w:val="single" w:sz="4" w:space="0" w:color="auto"/>
              <w:right w:val="single" w:sz="4" w:space="0" w:color="auto"/>
            </w:tcBorders>
            <w:hideMark/>
          </w:tcPr>
          <w:p w14:paraId="5DE4D405" w14:textId="3BAB3C1A" w:rsidR="00576E72" w:rsidRPr="002B6A85" w:rsidRDefault="00895549" w:rsidP="00D51D52">
            <w:pPr>
              <w:pStyle w:val="Telobesedila"/>
              <w:spacing w:line="276" w:lineRule="auto"/>
              <w:jc w:val="center"/>
              <w:rPr>
                <w:rFonts w:asciiTheme="majorHAnsi" w:hAnsiTheme="majorHAnsi" w:cstheme="majorHAnsi"/>
                <w:sz w:val="22"/>
                <w:szCs w:val="22"/>
                <w:lang w:val="sl-SI" w:eastAsia="sl-SI"/>
              </w:rPr>
            </w:pPr>
            <w:r>
              <w:rPr>
                <w:rFonts w:asciiTheme="majorHAnsi" w:hAnsiTheme="majorHAnsi" w:cstheme="majorHAnsi"/>
                <w:sz w:val="22"/>
                <w:szCs w:val="22"/>
                <w:lang w:val="sl-SI" w:eastAsia="sl-SI"/>
              </w:rPr>
              <w:t>nad</w:t>
            </w:r>
            <w:r w:rsidR="00576E72" w:rsidRPr="002B6A85">
              <w:rPr>
                <w:rFonts w:asciiTheme="majorHAnsi" w:hAnsiTheme="majorHAnsi" w:cstheme="majorHAnsi"/>
                <w:sz w:val="22"/>
                <w:szCs w:val="22"/>
                <w:lang w:val="sl-SI" w:eastAsia="sl-SI"/>
              </w:rPr>
              <w:t xml:space="preserve"> </w:t>
            </w:r>
            <w:r w:rsidR="00B51D50">
              <w:rPr>
                <w:rFonts w:asciiTheme="majorHAnsi" w:hAnsiTheme="majorHAnsi" w:cstheme="majorHAnsi"/>
                <w:sz w:val="22"/>
                <w:szCs w:val="22"/>
                <w:lang w:val="sl-SI" w:eastAsia="sl-SI"/>
              </w:rPr>
              <w:t>1.602,05</w:t>
            </w:r>
          </w:p>
        </w:tc>
      </w:tr>
      <w:tr w:rsidR="00576E72" w:rsidRPr="002B6A85" w14:paraId="53BE5EA5" w14:textId="77777777" w:rsidTr="00B51D50">
        <w:trPr>
          <w:jc w:val="center"/>
        </w:trPr>
        <w:tc>
          <w:tcPr>
            <w:tcW w:w="1838" w:type="dxa"/>
            <w:tcBorders>
              <w:top w:val="single" w:sz="4" w:space="0" w:color="auto"/>
              <w:left w:val="single" w:sz="4" w:space="0" w:color="auto"/>
              <w:bottom w:val="single" w:sz="4" w:space="0" w:color="auto"/>
              <w:right w:val="single" w:sz="4" w:space="0" w:color="auto"/>
            </w:tcBorders>
            <w:hideMark/>
          </w:tcPr>
          <w:p w14:paraId="24D025CD" w14:textId="48147F66" w:rsidR="00576E72" w:rsidRPr="002B6A85" w:rsidRDefault="00576E72" w:rsidP="00B51D50">
            <w:pPr>
              <w:pStyle w:val="Telobesedila"/>
              <w:spacing w:line="276" w:lineRule="auto"/>
              <w:jc w:val="left"/>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3-člansko</w:t>
            </w:r>
            <w:r w:rsidR="00B51D50">
              <w:rPr>
                <w:rFonts w:asciiTheme="majorHAnsi" w:hAnsiTheme="majorHAnsi" w:cstheme="majorHAnsi"/>
                <w:sz w:val="22"/>
                <w:szCs w:val="22"/>
                <w:lang w:val="sl-SI" w:eastAsia="sl-SI"/>
              </w:rPr>
              <w:t xml:space="preserve"> in več</w:t>
            </w:r>
          </w:p>
        </w:tc>
        <w:tc>
          <w:tcPr>
            <w:tcW w:w="2552" w:type="dxa"/>
            <w:tcBorders>
              <w:top w:val="single" w:sz="4" w:space="0" w:color="auto"/>
              <w:left w:val="single" w:sz="4" w:space="0" w:color="auto"/>
              <w:bottom w:val="single" w:sz="4" w:space="0" w:color="auto"/>
              <w:right w:val="single" w:sz="4" w:space="0" w:color="auto"/>
            </w:tcBorders>
            <w:hideMark/>
          </w:tcPr>
          <w:p w14:paraId="6046EEEE" w14:textId="355E5FC0" w:rsidR="00576E72" w:rsidRPr="002B6A85" w:rsidRDefault="00576E72" w:rsidP="00576E72">
            <w:pPr>
              <w:pStyle w:val="Telobesedila"/>
              <w:spacing w:line="276" w:lineRule="auto"/>
              <w:jc w:val="center"/>
              <w:rPr>
                <w:rFonts w:asciiTheme="majorHAnsi" w:hAnsiTheme="majorHAnsi" w:cstheme="majorHAnsi"/>
                <w:sz w:val="22"/>
                <w:szCs w:val="22"/>
                <w:lang w:val="sl-SI" w:eastAsia="sl-SI"/>
              </w:rPr>
            </w:pPr>
            <w:r w:rsidRPr="002B6A85">
              <w:rPr>
                <w:rFonts w:asciiTheme="majorHAnsi" w:hAnsiTheme="majorHAnsi" w:cstheme="majorHAnsi"/>
                <w:sz w:val="22"/>
                <w:szCs w:val="22"/>
                <w:lang w:val="sl-SI" w:eastAsia="sl-SI"/>
              </w:rPr>
              <w:t>1</w:t>
            </w:r>
            <w:r w:rsidR="00B51D50">
              <w:rPr>
                <w:rFonts w:asciiTheme="majorHAnsi" w:hAnsiTheme="majorHAnsi" w:cstheme="majorHAnsi"/>
                <w:sz w:val="22"/>
                <w:szCs w:val="22"/>
                <w:lang w:val="sl-SI" w:eastAsia="sl-SI"/>
              </w:rPr>
              <w:t>10</w:t>
            </w:r>
            <w:r w:rsidRPr="002B6A85">
              <w:rPr>
                <w:rFonts w:asciiTheme="majorHAnsi" w:hAnsiTheme="majorHAnsi" w:cstheme="majorHAnsi"/>
                <w:sz w:val="22"/>
                <w:szCs w:val="22"/>
                <w:lang w:val="sl-SI" w:eastAsia="sl-SI"/>
              </w:rPr>
              <w:t>%</w:t>
            </w:r>
          </w:p>
        </w:tc>
        <w:tc>
          <w:tcPr>
            <w:tcW w:w="2693" w:type="dxa"/>
            <w:tcBorders>
              <w:top w:val="single" w:sz="4" w:space="0" w:color="auto"/>
              <w:left w:val="single" w:sz="4" w:space="0" w:color="auto"/>
              <w:bottom w:val="single" w:sz="4" w:space="0" w:color="auto"/>
              <w:right w:val="single" w:sz="4" w:space="0" w:color="auto"/>
            </w:tcBorders>
            <w:hideMark/>
          </w:tcPr>
          <w:p w14:paraId="1C4908EA" w14:textId="7DCEE6C3" w:rsidR="00576E72" w:rsidRPr="002B6A85" w:rsidRDefault="00895549" w:rsidP="00576E72">
            <w:pPr>
              <w:pStyle w:val="Telobesedila"/>
              <w:spacing w:line="276" w:lineRule="auto"/>
              <w:jc w:val="center"/>
              <w:rPr>
                <w:rFonts w:asciiTheme="majorHAnsi" w:hAnsiTheme="majorHAnsi" w:cstheme="majorHAnsi"/>
                <w:sz w:val="22"/>
                <w:szCs w:val="22"/>
                <w:lang w:val="sl-SI" w:eastAsia="sl-SI"/>
              </w:rPr>
            </w:pPr>
            <w:r>
              <w:rPr>
                <w:rFonts w:asciiTheme="majorHAnsi" w:hAnsiTheme="majorHAnsi" w:cstheme="majorHAnsi"/>
                <w:sz w:val="22"/>
                <w:szCs w:val="22"/>
                <w:lang w:val="sl-SI" w:eastAsia="sl-SI"/>
              </w:rPr>
              <w:t>nad</w:t>
            </w:r>
            <w:r w:rsidR="00576E72" w:rsidRPr="002B6A85">
              <w:rPr>
                <w:rFonts w:asciiTheme="majorHAnsi" w:hAnsiTheme="majorHAnsi" w:cstheme="majorHAnsi"/>
                <w:sz w:val="22"/>
                <w:szCs w:val="22"/>
                <w:lang w:val="sl-SI" w:eastAsia="sl-SI"/>
              </w:rPr>
              <w:t xml:space="preserve"> </w:t>
            </w:r>
            <w:r w:rsidR="00B51D50">
              <w:rPr>
                <w:rFonts w:asciiTheme="majorHAnsi" w:hAnsiTheme="majorHAnsi" w:cstheme="majorHAnsi"/>
                <w:sz w:val="22"/>
                <w:szCs w:val="22"/>
                <w:lang w:val="sl-SI" w:eastAsia="sl-SI"/>
              </w:rPr>
              <w:t>1</w:t>
            </w:r>
            <w:r w:rsidR="00576E72" w:rsidRPr="002B6A85">
              <w:rPr>
                <w:rFonts w:asciiTheme="majorHAnsi" w:hAnsiTheme="majorHAnsi" w:cstheme="majorHAnsi"/>
                <w:sz w:val="22"/>
                <w:szCs w:val="22"/>
                <w:lang w:val="sl-SI" w:eastAsia="sl-SI"/>
              </w:rPr>
              <w:t>.</w:t>
            </w:r>
            <w:r w:rsidR="00B51D50">
              <w:rPr>
                <w:rFonts w:asciiTheme="majorHAnsi" w:hAnsiTheme="majorHAnsi" w:cstheme="majorHAnsi"/>
                <w:sz w:val="22"/>
                <w:szCs w:val="22"/>
                <w:lang w:val="sl-SI" w:eastAsia="sl-SI"/>
              </w:rPr>
              <w:t>762,25</w:t>
            </w:r>
          </w:p>
        </w:tc>
      </w:tr>
      <w:bookmarkEnd w:id="0"/>
    </w:tbl>
    <w:p w14:paraId="2D9D0F4A" w14:textId="77777777" w:rsidR="00A3394C" w:rsidRDefault="00A3394C" w:rsidP="00A3394C">
      <w:pPr>
        <w:spacing w:line="276" w:lineRule="auto"/>
        <w:jc w:val="both"/>
        <w:rPr>
          <w:rFonts w:asciiTheme="majorHAnsi" w:hAnsiTheme="majorHAnsi" w:cstheme="majorHAnsi"/>
        </w:rPr>
      </w:pPr>
    </w:p>
    <w:p w14:paraId="24583A3B" w14:textId="4DF18C30" w:rsidR="00B03C5F" w:rsidRPr="007714C4" w:rsidRDefault="00B03C5F" w:rsidP="00B03C5F">
      <w:pPr>
        <w:spacing w:line="276" w:lineRule="auto"/>
        <w:jc w:val="both"/>
        <w:rPr>
          <w:rFonts w:asciiTheme="majorHAnsi" w:hAnsiTheme="majorHAnsi" w:cstheme="majorHAnsi"/>
        </w:rPr>
      </w:pPr>
      <w:r w:rsidRPr="00852EDC">
        <w:rPr>
          <w:rFonts w:asciiTheme="majorHAnsi" w:hAnsiTheme="majorHAnsi" w:cstheme="majorHAnsi"/>
        </w:rPr>
        <w:t xml:space="preserve">V primeru, da je prosilec ali njegov družinski član podjetnik, je upravičen do dodelitve stanovanja </w:t>
      </w:r>
      <w:r>
        <w:rPr>
          <w:rFonts w:asciiTheme="majorHAnsi" w:hAnsiTheme="majorHAnsi" w:cstheme="majorHAnsi"/>
        </w:rPr>
        <w:t xml:space="preserve">v podnajem </w:t>
      </w:r>
      <w:r w:rsidRPr="00852EDC">
        <w:rPr>
          <w:rFonts w:asciiTheme="majorHAnsi" w:hAnsiTheme="majorHAnsi" w:cstheme="majorHAnsi"/>
        </w:rPr>
        <w:t xml:space="preserve">po tem javnem razpisu, če znašajo njegovi davčno priznani letni prihodki, ugotovljeni na podlagi  Obračuna akontacije dohodnine in dohodnine od dohodka iz </w:t>
      </w:r>
      <w:r w:rsidRPr="007714C4">
        <w:rPr>
          <w:rFonts w:asciiTheme="majorHAnsi" w:hAnsiTheme="majorHAnsi" w:cstheme="majorHAnsi"/>
        </w:rPr>
        <w:t xml:space="preserve">dejavnosti za preteklo leto, </w:t>
      </w:r>
      <w:r w:rsidRPr="007714C4">
        <w:rPr>
          <w:rFonts w:asciiTheme="majorHAnsi" w:hAnsiTheme="majorHAnsi" w:cstheme="majorHAnsi"/>
          <w:b/>
          <w:bCs/>
        </w:rPr>
        <w:t>najmanj 20.000,00 EUR</w:t>
      </w:r>
      <w:r w:rsidRPr="007714C4">
        <w:rPr>
          <w:rFonts w:asciiTheme="majorHAnsi" w:hAnsiTheme="majorHAnsi" w:cstheme="majorHAnsi"/>
        </w:rPr>
        <w:t xml:space="preserve">. </w:t>
      </w:r>
    </w:p>
    <w:p w14:paraId="603675F6" w14:textId="77777777" w:rsidR="00B03C5F" w:rsidRPr="007714C4" w:rsidRDefault="00B03C5F" w:rsidP="00A3394C">
      <w:pPr>
        <w:spacing w:line="276" w:lineRule="auto"/>
        <w:jc w:val="both"/>
        <w:rPr>
          <w:rFonts w:asciiTheme="majorHAnsi" w:hAnsiTheme="majorHAnsi" w:cstheme="majorHAnsi"/>
        </w:rPr>
      </w:pPr>
    </w:p>
    <w:p w14:paraId="2B8F3879" w14:textId="3E6BC9D0" w:rsidR="00B51D50" w:rsidRPr="007714C4" w:rsidRDefault="00B51D50" w:rsidP="00B51D50">
      <w:pPr>
        <w:spacing w:line="276" w:lineRule="auto"/>
        <w:jc w:val="both"/>
        <w:rPr>
          <w:rFonts w:asciiTheme="majorHAnsi" w:hAnsiTheme="majorHAnsi" w:cstheme="majorHAnsi"/>
        </w:rPr>
      </w:pPr>
      <w:r w:rsidRPr="007714C4">
        <w:rPr>
          <w:rFonts w:asciiTheme="majorHAnsi" w:hAnsiTheme="majorHAnsi" w:cstheme="majorHAnsi"/>
        </w:rPr>
        <w:t xml:space="preserve">Skupni povprečni mesečni dohodek gospodinjstva </w:t>
      </w:r>
      <w:r w:rsidRPr="007714C4">
        <w:rPr>
          <w:rFonts w:asciiTheme="majorHAnsi" w:hAnsiTheme="majorHAnsi" w:cstheme="majorHAnsi"/>
          <w:u w:val="single"/>
        </w:rPr>
        <w:t>mora dosegati najmanj trikratnik mesečnega zneska najemnine za stanovanje</w:t>
      </w:r>
      <w:r w:rsidRPr="007714C4">
        <w:rPr>
          <w:rFonts w:asciiTheme="majorHAnsi" w:hAnsiTheme="majorHAnsi" w:cstheme="majorHAnsi"/>
        </w:rPr>
        <w:t>, ki je predmet podnajema.  Pri prosilcih</w:t>
      </w:r>
      <w:r w:rsidR="00B03C5F" w:rsidRPr="007714C4">
        <w:rPr>
          <w:rFonts w:asciiTheme="majorHAnsi" w:hAnsiTheme="majorHAnsi" w:cstheme="majorHAnsi"/>
        </w:rPr>
        <w:t xml:space="preserve"> in njihovih ožjih družinskih članih, ki so </w:t>
      </w:r>
      <w:r w:rsidRPr="007714C4">
        <w:rPr>
          <w:rFonts w:asciiTheme="majorHAnsi" w:hAnsiTheme="majorHAnsi" w:cstheme="majorHAnsi"/>
        </w:rPr>
        <w:t>samostojni podjetniki</w:t>
      </w:r>
      <w:r w:rsidR="00B03C5F" w:rsidRPr="007714C4">
        <w:rPr>
          <w:rFonts w:asciiTheme="majorHAnsi" w:hAnsiTheme="majorHAnsi" w:cstheme="majorHAnsi"/>
        </w:rPr>
        <w:t>,</w:t>
      </w:r>
      <w:r w:rsidRPr="007714C4">
        <w:rPr>
          <w:rFonts w:asciiTheme="majorHAnsi" w:hAnsiTheme="majorHAnsi" w:cstheme="majorHAnsi"/>
        </w:rPr>
        <w:t xml:space="preserve"> se v vrednost dohodka upoštevajo celotni davčno priznani prihodki.</w:t>
      </w:r>
    </w:p>
    <w:p w14:paraId="38E7A8D2" w14:textId="77777777" w:rsidR="00240966" w:rsidRPr="007714C4" w:rsidRDefault="00240966" w:rsidP="008F0792">
      <w:pPr>
        <w:spacing w:line="276" w:lineRule="auto"/>
        <w:jc w:val="both"/>
        <w:rPr>
          <w:rFonts w:asciiTheme="majorHAnsi" w:hAnsiTheme="majorHAnsi" w:cstheme="majorHAnsi"/>
        </w:rPr>
      </w:pPr>
    </w:p>
    <w:p w14:paraId="3C83DA6B" w14:textId="5147A6F5" w:rsidR="00CA4F05" w:rsidRDefault="00CA4F05" w:rsidP="008F0792">
      <w:pPr>
        <w:spacing w:line="276" w:lineRule="auto"/>
        <w:jc w:val="both"/>
        <w:rPr>
          <w:rFonts w:asciiTheme="majorHAnsi" w:hAnsiTheme="majorHAnsi" w:cstheme="majorHAnsi"/>
        </w:rPr>
      </w:pPr>
      <w:r>
        <w:rPr>
          <w:rFonts w:asciiTheme="majorHAnsi" w:hAnsiTheme="majorHAnsi" w:cstheme="majorHAnsi"/>
        </w:rPr>
        <w:lastRenderedPageBreak/>
        <w:t>V dohodek</w:t>
      </w:r>
      <w:r w:rsidR="00895549">
        <w:rPr>
          <w:rFonts w:asciiTheme="majorHAnsi" w:hAnsiTheme="majorHAnsi" w:cstheme="majorHAnsi"/>
        </w:rPr>
        <w:t xml:space="preserve"> </w:t>
      </w:r>
      <w:r>
        <w:rPr>
          <w:rFonts w:asciiTheme="majorHAnsi" w:hAnsiTheme="majorHAnsi" w:cstheme="majorHAnsi"/>
        </w:rPr>
        <w:t xml:space="preserve">se </w:t>
      </w:r>
      <w:r w:rsidRPr="00256E01">
        <w:rPr>
          <w:rFonts w:asciiTheme="majorHAnsi" w:hAnsiTheme="majorHAnsi" w:cstheme="majorHAnsi"/>
        </w:rPr>
        <w:t>ne</w:t>
      </w:r>
      <w:r>
        <w:rPr>
          <w:rFonts w:asciiTheme="majorHAnsi" w:hAnsiTheme="majorHAnsi" w:cstheme="majorHAnsi"/>
        </w:rPr>
        <w:t xml:space="preserve"> vštevajo socialni transferji, to so denarna socialna pomoč, izredna denarna socialna pomoč, varstveni dodatek, dodatek za pomoč in postrežbo, otroški dodatek in podobno. </w:t>
      </w:r>
    </w:p>
    <w:p w14:paraId="6BAAF01E" w14:textId="77777777" w:rsidR="00895549" w:rsidRDefault="00895549" w:rsidP="008F0792">
      <w:pPr>
        <w:spacing w:line="276" w:lineRule="auto"/>
        <w:jc w:val="both"/>
        <w:rPr>
          <w:rFonts w:asciiTheme="majorHAnsi" w:hAnsiTheme="majorHAnsi" w:cstheme="majorHAnsi"/>
        </w:rPr>
      </w:pPr>
    </w:p>
    <w:p w14:paraId="690D0493" w14:textId="4518C0D7" w:rsidR="008F0792" w:rsidRPr="00C81425" w:rsidRDefault="00CA4F05" w:rsidP="007D6AE2">
      <w:pPr>
        <w:spacing w:line="276" w:lineRule="auto"/>
        <w:jc w:val="both"/>
        <w:rPr>
          <w:rFonts w:asciiTheme="majorHAnsi" w:hAnsiTheme="majorHAnsi" w:cstheme="majorHAnsi"/>
          <w:b/>
          <w:bCs/>
        </w:rPr>
      </w:pPr>
      <w:r>
        <w:rPr>
          <w:rFonts w:asciiTheme="majorHAnsi" w:hAnsiTheme="majorHAnsi" w:cstheme="majorHAnsi"/>
        </w:rPr>
        <w:t xml:space="preserve"> </w:t>
      </w:r>
      <w:r w:rsidR="00181D05">
        <w:rPr>
          <w:rFonts w:asciiTheme="majorHAnsi" w:hAnsiTheme="majorHAnsi" w:cstheme="majorHAnsi"/>
          <w:b/>
          <w:bCs/>
        </w:rPr>
        <w:t>6</w:t>
      </w:r>
      <w:r w:rsidR="007D6AE2" w:rsidRPr="00C81425">
        <w:rPr>
          <w:rFonts w:asciiTheme="majorHAnsi" w:hAnsiTheme="majorHAnsi" w:cstheme="majorHAnsi"/>
          <w:b/>
          <w:bCs/>
        </w:rPr>
        <w:t xml:space="preserve">. </w:t>
      </w:r>
      <w:r w:rsidR="00F234E7">
        <w:rPr>
          <w:rFonts w:asciiTheme="majorHAnsi" w:hAnsiTheme="majorHAnsi" w:cstheme="majorHAnsi"/>
          <w:b/>
          <w:bCs/>
        </w:rPr>
        <w:t xml:space="preserve">POSTOPEK IN MERILA ZA OCENJEVANJE </w:t>
      </w:r>
    </w:p>
    <w:p w14:paraId="33756487" w14:textId="77777777" w:rsidR="008F0792" w:rsidRPr="00C81425" w:rsidRDefault="008F0792" w:rsidP="008F0792">
      <w:pPr>
        <w:spacing w:line="276" w:lineRule="auto"/>
        <w:jc w:val="both"/>
        <w:rPr>
          <w:rFonts w:asciiTheme="majorHAnsi" w:hAnsiTheme="majorHAnsi" w:cstheme="majorHAnsi"/>
          <w:b/>
        </w:rPr>
      </w:pPr>
    </w:p>
    <w:p w14:paraId="4CDE2089" w14:textId="7E13FD62" w:rsidR="007D6AE2" w:rsidRDefault="00F234E7" w:rsidP="008F0792">
      <w:pPr>
        <w:spacing w:line="276" w:lineRule="auto"/>
        <w:jc w:val="both"/>
        <w:rPr>
          <w:rFonts w:asciiTheme="majorHAnsi" w:hAnsiTheme="majorHAnsi" w:cstheme="majorHAnsi"/>
        </w:rPr>
      </w:pPr>
      <w:r w:rsidRPr="00BF3C17">
        <w:rPr>
          <w:rFonts w:asciiTheme="majorHAnsi" w:hAnsiTheme="majorHAnsi" w:cstheme="majorHAnsi"/>
        </w:rPr>
        <w:t xml:space="preserve">Izvajalec javnega razpisa za dodeljevanje stanovanj v </w:t>
      </w:r>
      <w:r w:rsidR="00480874">
        <w:rPr>
          <w:rFonts w:asciiTheme="majorHAnsi" w:hAnsiTheme="majorHAnsi" w:cstheme="majorHAnsi"/>
        </w:rPr>
        <w:t>pod</w:t>
      </w:r>
      <w:r w:rsidRPr="00BF3C17">
        <w:rPr>
          <w:rFonts w:asciiTheme="majorHAnsi" w:hAnsiTheme="majorHAnsi" w:cstheme="majorHAnsi"/>
        </w:rPr>
        <w:t>najem je JSS OA.</w:t>
      </w:r>
    </w:p>
    <w:p w14:paraId="0A2B0D0B" w14:textId="77777777" w:rsidR="00F234E7" w:rsidRDefault="00F234E7" w:rsidP="00F234E7">
      <w:pPr>
        <w:jc w:val="both"/>
        <w:rPr>
          <w:rFonts w:asciiTheme="majorHAnsi" w:hAnsiTheme="majorHAnsi" w:cstheme="majorHAnsi"/>
        </w:rPr>
      </w:pPr>
      <w:r w:rsidRPr="00BF3C17">
        <w:rPr>
          <w:rFonts w:asciiTheme="majorHAnsi" w:hAnsiTheme="majorHAnsi" w:cstheme="majorHAnsi"/>
        </w:rPr>
        <w:t>Za urejanje pravic in obveznosti lastnika in najemnika, ki niso urejena s tem pravilnikom, se uporablja zakonodaja, ki ureja stanovanjska najemna razmerja.</w:t>
      </w:r>
    </w:p>
    <w:p w14:paraId="4DEB4360" w14:textId="77777777" w:rsidR="00312F04" w:rsidRDefault="00312F04" w:rsidP="00F234E7">
      <w:pPr>
        <w:jc w:val="both"/>
        <w:rPr>
          <w:rFonts w:asciiTheme="majorHAnsi" w:hAnsiTheme="majorHAnsi" w:cstheme="majorHAnsi"/>
        </w:rPr>
      </w:pPr>
    </w:p>
    <w:p w14:paraId="3795F836" w14:textId="2B650B85" w:rsidR="00A442F7" w:rsidRDefault="00CA4F05" w:rsidP="00A442F7">
      <w:pPr>
        <w:spacing w:line="276" w:lineRule="auto"/>
        <w:jc w:val="both"/>
        <w:rPr>
          <w:rFonts w:asciiTheme="majorHAnsi" w:hAnsiTheme="majorHAnsi" w:cstheme="majorHAnsi"/>
        </w:rPr>
      </w:pPr>
      <w:r>
        <w:rPr>
          <w:rFonts w:asciiTheme="majorHAnsi" w:hAnsiTheme="majorHAnsi" w:cstheme="majorHAnsi"/>
        </w:rPr>
        <w:t xml:space="preserve">Vloge prosilce, ki bodo izpolnjevali pogoje tega javnega razpisa, bodo točkovane po spodaj navedenih kriterijih. </w:t>
      </w:r>
      <w:bookmarkStart w:id="1" w:name="_Hlk199765266"/>
      <w:r w:rsidR="00A442F7">
        <w:rPr>
          <w:rFonts w:asciiTheme="majorHAnsi" w:hAnsiTheme="majorHAnsi" w:cstheme="majorHAnsi"/>
        </w:rPr>
        <w:t xml:space="preserve">Če dva ali več prosilcev dosežeta enako število točk, strokovna komisija JSS OA opravi javno žrebanje za izbor upravičenca. </w:t>
      </w:r>
    </w:p>
    <w:bookmarkEnd w:id="1"/>
    <w:p w14:paraId="3DAC6F73" w14:textId="77777777" w:rsidR="00CA4F05" w:rsidRDefault="00CA4F05" w:rsidP="008F0792">
      <w:pPr>
        <w:spacing w:line="276" w:lineRule="auto"/>
        <w:jc w:val="both"/>
        <w:rPr>
          <w:rFonts w:asciiTheme="majorHAnsi" w:hAnsiTheme="majorHAnsi" w:cstheme="majorHAnsi"/>
        </w:rPr>
      </w:pPr>
    </w:p>
    <w:p w14:paraId="6BC0B505" w14:textId="6FDDB2C0" w:rsidR="00CA4F05" w:rsidRPr="00CA4F05" w:rsidRDefault="00181D05" w:rsidP="008F0792">
      <w:pPr>
        <w:spacing w:line="276" w:lineRule="auto"/>
        <w:jc w:val="both"/>
        <w:rPr>
          <w:rFonts w:asciiTheme="majorHAnsi" w:hAnsiTheme="majorHAnsi" w:cstheme="majorHAnsi"/>
          <w:b/>
          <w:bCs/>
        </w:rPr>
      </w:pPr>
      <w:r>
        <w:rPr>
          <w:rFonts w:asciiTheme="majorHAnsi" w:hAnsiTheme="majorHAnsi" w:cstheme="majorHAnsi"/>
          <w:b/>
          <w:bCs/>
        </w:rPr>
        <w:t>6</w:t>
      </w:r>
      <w:r w:rsidR="00CA4F05" w:rsidRPr="00CA4F05">
        <w:rPr>
          <w:rFonts w:asciiTheme="majorHAnsi" w:hAnsiTheme="majorHAnsi" w:cstheme="majorHAnsi"/>
          <w:b/>
          <w:bCs/>
        </w:rPr>
        <w:t xml:space="preserve">.1. </w:t>
      </w:r>
      <w:r w:rsidR="00CE373E">
        <w:rPr>
          <w:rFonts w:asciiTheme="majorHAnsi" w:hAnsiTheme="majorHAnsi" w:cstheme="majorHAnsi"/>
          <w:b/>
          <w:bCs/>
        </w:rPr>
        <w:t>Prednost</w:t>
      </w:r>
      <w:r w:rsidR="00B4258B">
        <w:rPr>
          <w:rFonts w:asciiTheme="majorHAnsi" w:hAnsiTheme="majorHAnsi" w:cstheme="majorHAnsi"/>
          <w:b/>
          <w:bCs/>
        </w:rPr>
        <w:t>n</w:t>
      </w:r>
      <w:r w:rsidR="00CE373E">
        <w:rPr>
          <w:rFonts w:asciiTheme="majorHAnsi" w:hAnsiTheme="majorHAnsi" w:cstheme="majorHAnsi"/>
          <w:b/>
          <w:bCs/>
        </w:rPr>
        <w:t>e kategorije</w:t>
      </w:r>
    </w:p>
    <w:p w14:paraId="3F5029F8" w14:textId="77777777" w:rsidR="00CA4F05" w:rsidRDefault="00CA4F05" w:rsidP="008F0792">
      <w:pPr>
        <w:spacing w:line="276" w:lineRule="auto"/>
        <w:jc w:val="both"/>
        <w:rPr>
          <w:rFonts w:asciiTheme="majorHAnsi" w:hAnsiTheme="majorHAnsi" w:cstheme="majorHAnsi"/>
        </w:rPr>
      </w:pPr>
    </w:p>
    <w:tbl>
      <w:tblPr>
        <w:tblStyle w:val="Tabelamrea"/>
        <w:tblW w:w="0" w:type="auto"/>
        <w:tblLook w:val="04A0" w:firstRow="1" w:lastRow="0" w:firstColumn="1" w:lastColumn="0" w:noHBand="0" w:noVBand="1"/>
      </w:tblPr>
      <w:tblGrid>
        <w:gridCol w:w="3256"/>
        <w:gridCol w:w="2268"/>
      </w:tblGrid>
      <w:tr w:rsidR="002B62AD" w14:paraId="08313B20" w14:textId="77777777" w:rsidTr="00CA4F05">
        <w:tc>
          <w:tcPr>
            <w:tcW w:w="3256" w:type="dxa"/>
            <w:shd w:val="clear" w:color="auto" w:fill="E7E6E6" w:themeFill="background2"/>
          </w:tcPr>
          <w:p w14:paraId="322ED24B" w14:textId="5D9A94E8" w:rsidR="002B62AD" w:rsidRDefault="002B62AD" w:rsidP="008F0792">
            <w:pPr>
              <w:spacing w:line="276" w:lineRule="auto"/>
              <w:jc w:val="both"/>
              <w:rPr>
                <w:rFonts w:asciiTheme="majorHAnsi" w:hAnsiTheme="majorHAnsi" w:cstheme="majorHAnsi"/>
              </w:rPr>
            </w:pPr>
            <w:r>
              <w:rPr>
                <w:rFonts w:asciiTheme="majorHAnsi" w:hAnsiTheme="majorHAnsi" w:cstheme="majorHAnsi"/>
              </w:rPr>
              <w:t>Kriterij</w:t>
            </w:r>
          </w:p>
        </w:tc>
        <w:tc>
          <w:tcPr>
            <w:tcW w:w="2268" w:type="dxa"/>
            <w:shd w:val="clear" w:color="auto" w:fill="E7E6E6" w:themeFill="background2"/>
          </w:tcPr>
          <w:p w14:paraId="49466856" w14:textId="65ADBC10" w:rsidR="002B62AD" w:rsidRDefault="002B62AD" w:rsidP="002B62AD">
            <w:pPr>
              <w:spacing w:line="276" w:lineRule="auto"/>
              <w:jc w:val="center"/>
              <w:rPr>
                <w:rFonts w:asciiTheme="majorHAnsi" w:hAnsiTheme="majorHAnsi" w:cstheme="majorHAnsi"/>
              </w:rPr>
            </w:pPr>
            <w:r>
              <w:rPr>
                <w:rFonts w:asciiTheme="majorHAnsi" w:hAnsiTheme="majorHAnsi" w:cstheme="majorHAnsi"/>
              </w:rPr>
              <w:t>Število točk</w:t>
            </w:r>
          </w:p>
        </w:tc>
      </w:tr>
      <w:tr w:rsidR="002B62AD" w14:paraId="37BE276F" w14:textId="77777777" w:rsidTr="00CA4F05">
        <w:tc>
          <w:tcPr>
            <w:tcW w:w="3256" w:type="dxa"/>
          </w:tcPr>
          <w:p w14:paraId="63B5E4A8" w14:textId="1BCB3063" w:rsidR="002B62AD" w:rsidRDefault="002B62AD" w:rsidP="008F0792">
            <w:pPr>
              <w:spacing w:line="276" w:lineRule="auto"/>
              <w:jc w:val="both"/>
              <w:rPr>
                <w:rFonts w:asciiTheme="majorHAnsi" w:hAnsiTheme="majorHAnsi" w:cstheme="majorHAnsi"/>
              </w:rPr>
            </w:pPr>
            <w:r>
              <w:rPr>
                <w:rFonts w:asciiTheme="majorHAnsi" w:hAnsiTheme="majorHAnsi" w:cstheme="majorHAnsi"/>
              </w:rPr>
              <w:t>Mladi posamezniki</w:t>
            </w:r>
          </w:p>
        </w:tc>
        <w:tc>
          <w:tcPr>
            <w:tcW w:w="2268" w:type="dxa"/>
          </w:tcPr>
          <w:p w14:paraId="5411FD69" w14:textId="053D32C9" w:rsidR="002B62AD" w:rsidRDefault="00AE3F35" w:rsidP="002B62AD">
            <w:pPr>
              <w:spacing w:line="276" w:lineRule="auto"/>
              <w:jc w:val="right"/>
              <w:rPr>
                <w:rFonts w:asciiTheme="majorHAnsi" w:hAnsiTheme="majorHAnsi" w:cstheme="majorHAnsi"/>
              </w:rPr>
            </w:pPr>
            <w:r>
              <w:rPr>
                <w:rFonts w:asciiTheme="majorHAnsi" w:hAnsiTheme="majorHAnsi" w:cstheme="majorHAnsi"/>
              </w:rPr>
              <w:t>3</w:t>
            </w:r>
            <w:r w:rsidR="002B62AD">
              <w:rPr>
                <w:rFonts w:asciiTheme="majorHAnsi" w:hAnsiTheme="majorHAnsi" w:cstheme="majorHAnsi"/>
              </w:rPr>
              <w:t>0 točk</w:t>
            </w:r>
          </w:p>
        </w:tc>
      </w:tr>
      <w:tr w:rsidR="002B62AD" w14:paraId="49E52472" w14:textId="77777777" w:rsidTr="00CA4F05">
        <w:tc>
          <w:tcPr>
            <w:tcW w:w="3256" w:type="dxa"/>
          </w:tcPr>
          <w:p w14:paraId="44BA444D" w14:textId="761B21AF" w:rsidR="002B62AD" w:rsidRDefault="002B62AD" w:rsidP="008F0792">
            <w:pPr>
              <w:spacing w:line="276" w:lineRule="auto"/>
              <w:jc w:val="both"/>
              <w:rPr>
                <w:rFonts w:asciiTheme="majorHAnsi" w:hAnsiTheme="majorHAnsi" w:cstheme="majorHAnsi"/>
              </w:rPr>
            </w:pPr>
            <w:r>
              <w:rPr>
                <w:rFonts w:asciiTheme="majorHAnsi" w:hAnsiTheme="majorHAnsi" w:cstheme="majorHAnsi"/>
              </w:rPr>
              <w:t>Mladi pari</w:t>
            </w:r>
          </w:p>
        </w:tc>
        <w:tc>
          <w:tcPr>
            <w:tcW w:w="2268" w:type="dxa"/>
          </w:tcPr>
          <w:p w14:paraId="38DB2347" w14:textId="583E9170" w:rsidR="002B62AD" w:rsidRDefault="00AE3F35" w:rsidP="002B62AD">
            <w:pPr>
              <w:spacing w:line="276" w:lineRule="auto"/>
              <w:jc w:val="right"/>
              <w:rPr>
                <w:rFonts w:asciiTheme="majorHAnsi" w:hAnsiTheme="majorHAnsi" w:cstheme="majorHAnsi"/>
              </w:rPr>
            </w:pPr>
            <w:r>
              <w:rPr>
                <w:rFonts w:asciiTheme="majorHAnsi" w:hAnsiTheme="majorHAnsi" w:cstheme="majorHAnsi"/>
              </w:rPr>
              <w:t>5</w:t>
            </w:r>
            <w:r w:rsidR="002B62AD">
              <w:rPr>
                <w:rFonts w:asciiTheme="majorHAnsi" w:hAnsiTheme="majorHAnsi" w:cstheme="majorHAnsi"/>
              </w:rPr>
              <w:t xml:space="preserve">0 točk </w:t>
            </w:r>
          </w:p>
        </w:tc>
      </w:tr>
      <w:tr w:rsidR="002B62AD" w14:paraId="55C2638B" w14:textId="77777777" w:rsidTr="00CA4F05">
        <w:tc>
          <w:tcPr>
            <w:tcW w:w="3256" w:type="dxa"/>
          </w:tcPr>
          <w:p w14:paraId="14FB8CDE" w14:textId="1B139590" w:rsidR="002B62AD" w:rsidRDefault="002B62AD" w:rsidP="008F0792">
            <w:pPr>
              <w:spacing w:line="276" w:lineRule="auto"/>
              <w:jc w:val="both"/>
              <w:rPr>
                <w:rFonts w:asciiTheme="majorHAnsi" w:hAnsiTheme="majorHAnsi" w:cstheme="majorHAnsi"/>
              </w:rPr>
            </w:pPr>
            <w:r>
              <w:rPr>
                <w:rFonts w:asciiTheme="majorHAnsi" w:hAnsiTheme="majorHAnsi" w:cstheme="majorHAnsi"/>
              </w:rPr>
              <w:t xml:space="preserve">Mlada družina * </w:t>
            </w:r>
          </w:p>
        </w:tc>
        <w:tc>
          <w:tcPr>
            <w:tcW w:w="2268" w:type="dxa"/>
          </w:tcPr>
          <w:p w14:paraId="1157D554" w14:textId="121AD0D7" w:rsidR="002B62AD" w:rsidRDefault="00AE3F35" w:rsidP="002B62AD">
            <w:pPr>
              <w:spacing w:line="276" w:lineRule="auto"/>
              <w:jc w:val="right"/>
              <w:rPr>
                <w:rFonts w:asciiTheme="majorHAnsi" w:hAnsiTheme="majorHAnsi" w:cstheme="majorHAnsi"/>
              </w:rPr>
            </w:pPr>
            <w:r>
              <w:rPr>
                <w:rFonts w:asciiTheme="majorHAnsi" w:hAnsiTheme="majorHAnsi" w:cstheme="majorHAnsi"/>
              </w:rPr>
              <w:t>8</w:t>
            </w:r>
            <w:r w:rsidR="002B62AD">
              <w:rPr>
                <w:rFonts w:asciiTheme="majorHAnsi" w:hAnsiTheme="majorHAnsi" w:cstheme="majorHAnsi"/>
              </w:rPr>
              <w:t>0 točk</w:t>
            </w:r>
          </w:p>
        </w:tc>
      </w:tr>
      <w:tr w:rsidR="00CE373E" w14:paraId="74EFA750" w14:textId="77777777" w:rsidTr="00CA4F05">
        <w:tc>
          <w:tcPr>
            <w:tcW w:w="3256" w:type="dxa"/>
          </w:tcPr>
          <w:p w14:paraId="237F5525" w14:textId="6BD173BA" w:rsidR="00CE373E" w:rsidRDefault="00CE373E" w:rsidP="008F0792">
            <w:pPr>
              <w:spacing w:line="276" w:lineRule="auto"/>
              <w:jc w:val="both"/>
              <w:rPr>
                <w:rFonts w:asciiTheme="majorHAnsi" w:hAnsiTheme="majorHAnsi" w:cstheme="majorHAnsi"/>
              </w:rPr>
            </w:pPr>
            <w:r>
              <w:rPr>
                <w:rFonts w:asciiTheme="majorHAnsi" w:hAnsiTheme="majorHAnsi" w:cstheme="majorHAnsi"/>
              </w:rPr>
              <w:t>Starejši od 65 let</w:t>
            </w:r>
          </w:p>
        </w:tc>
        <w:tc>
          <w:tcPr>
            <w:tcW w:w="2268" w:type="dxa"/>
          </w:tcPr>
          <w:p w14:paraId="66F23532" w14:textId="3D4E91B7" w:rsidR="00CE373E" w:rsidRDefault="00CE373E" w:rsidP="002B62AD">
            <w:pPr>
              <w:spacing w:line="276" w:lineRule="auto"/>
              <w:jc w:val="right"/>
              <w:rPr>
                <w:rFonts w:asciiTheme="majorHAnsi" w:hAnsiTheme="majorHAnsi" w:cstheme="majorHAnsi"/>
              </w:rPr>
            </w:pPr>
            <w:r>
              <w:rPr>
                <w:rFonts w:asciiTheme="majorHAnsi" w:hAnsiTheme="majorHAnsi" w:cstheme="majorHAnsi"/>
              </w:rPr>
              <w:t>50 točk</w:t>
            </w:r>
          </w:p>
        </w:tc>
      </w:tr>
      <w:tr w:rsidR="00CE373E" w14:paraId="5ACF9256" w14:textId="77777777" w:rsidTr="00CA4F05">
        <w:tc>
          <w:tcPr>
            <w:tcW w:w="3256" w:type="dxa"/>
          </w:tcPr>
          <w:p w14:paraId="6C29B737" w14:textId="48BEF44E" w:rsidR="00CE373E" w:rsidRDefault="00CE373E" w:rsidP="008F0792">
            <w:pPr>
              <w:spacing w:line="276" w:lineRule="auto"/>
              <w:jc w:val="both"/>
              <w:rPr>
                <w:rFonts w:asciiTheme="majorHAnsi" w:hAnsiTheme="majorHAnsi" w:cstheme="majorHAnsi"/>
              </w:rPr>
            </w:pPr>
            <w:r>
              <w:rPr>
                <w:rFonts w:asciiTheme="majorHAnsi" w:hAnsiTheme="majorHAnsi" w:cstheme="majorHAnsi"/>
              </w:rPr>
              <w:t xml:space="preserve">Družina z večjim številom otrok (3 in več) </w:t>
            </w:r>
          </w:p>
        </w:tc>
        <w:tc>
          <w:tcPr>
            <w:tcW w:w="2268" w:type="dxa"/>
          </w:tcPr>
          <w:p w14:paraId="1766B8E3" w14:textId="7CCAB4FB" w:rsidR="00CE373E" w:rsidRDefault="00CE373E" w:rsidP="002B62AD">
            <w:pPr>
              <w:spacing w:line="276" w:lineRule="auto"/>
              <w:jc w:val="right"/>
              <w:rPr>
                <w:rFonts w:asciiTheme="majorHAnsi" w:hAnsiTheme="majorHAnsi" w:cstheme="majorHAnsi"/>
              </w:rPr>
            </w:pPr>
            <w:r>
              <w:rPr>
                <w:rFonts w:asciiTheme="majorHAnsi" w:hAnsiTheme="majorHAnsi" w:cstheme="majorHAnsi"/>
              </w:rPr>
              <w:t>50 točk</w:t>
            </w:r>
          </w:p>
        </w:tc>
      </w:tr>
    </w:tbl>
    <w:p w14:paraId="1597187A" w14:textId="3313CB52" w:rsidR="00A442F7" w:rsidRDefault="00A442F7" w:rsidP="008F0792">
      <w:pPr>
        <w:spacing w:line="276" w:lineRule="auto"/>
        <w:jc w:val="both"/>
        <w:rPr>
          <w:rFonts w:asciiTheme="majorHAnsi" w:hAnsiTheme="majorHAnsi" w:cstheme="majorHAnsi"/>
        </w:rPr>
      </w:pPr>
      <w:r>
        <w:rPr>
          <w:rFonts w:asciiTheme="majorHAnsi" w:hAnsiTheme="majorHAnsi" w:cstheme="majorHAnsi"/>
        </w:rPr>
        <w:t>* upošteva se tudi zdravniško izkazana nosečnost</w:t>
      </w:r>
    </w:p>
    <w:p w14:paraId="137B2CF9" w14:textId="77777777" w:rsidR="00A442F7" w:rsidRDefault="00A442F7" w:rsidP="008F0792">
      <w:pPr>
        <w:spacing w:line="276" w:lineRule="auto"/>
        <w:jc w:val="both"/>
        <w:rPr>
          <w:rFonts w:asciiTheme="majorHAnsi" w:hAnsiTheme="majorHAnsi" w:cstheme="majorHAnsi"/>
        </w:rPr>
      </w:pPr>
    </w:p>
    <w:p w14:paraId="642568F1" w14:textId="7BDB1951" w:rsidR="00CA4F05" w:rsidRPr="00CA4F05" w:rsidRDefault="00181D05" w:rsidP="008F0792">
      <w:pPr>
        <w:spacing w:line="276" w:lineRule="auto"/>
        <w:jc w:val="both"/>
        <w:rPr>
          <w:rFonts w:asciiTheme="majorHAnsi" w:hAnsiTheme="majorHAnsi" w:cstheme="majorHAnsi"/>
          <w:b/>
          <w:bCs/>
        </w:rPr>
      </w:pPr>
      <w:r>
        <w:rPr>
          <w:rFonts w:asciiTheme="majorHAnsi" w:hAnsiTheme="majorHAnsi" w:cstheme="majorHAnsi"/>
          <w:b/>
          <w:bCs/>
        </w:rPr>
        <w:t>6</w:t>
      </w:r>
      <w:r w:rsidR="00CA4F05" w:rsidRPr="00CA4F05">
        <w:rPr>
          <w:rFonts w:asciiTheme="majorHAnsi" w:hAnsiTheme="majorHAnsi" w:cstheme="majorHAnsi"/>
          <w:b/>
          <w:bCs/>
        </w:rPr>
        <w:t>.2. Doba stalnega bivanja v občini Ajdovščina</w:t>
      </w:r>
    </w:p>
    <w:tbl>
      <w:tblPr>
        <w:tblStyle w:val="Tabelamrea"/>
        <w:tblW w:w="0" w:type="auto"/>
        <w:tblLook w:val="04A0" w:firstRow="1" w:lastRow="0" w:firstColumn="1" w:lastColumn="0" w:noHBand="0" w:noVBand="1"/>
      </w:tblPr>
      <w:tblGrid>
        <w:gridCol w:w="3256"/>
        <w:gridCol w:w="2268"/>
      </w:tblGrid>
      <w:tr w:rsidR="00895549" w14:paraId="5C5B1B95" w14:textId="20EA1CA0" w:rsidTr="00B52069">
        <w:tc>
          <w:tcPr>
            <w:tcW w:w="3256" w:type="dxa"/>
            <w:shd w:val="clear" w:color="auto" w:fill="E7E6E6" w:themeFill="background2"/>
          </w:tcPr>
          <w:p w14:paraId="20E84A58" w14:textId="77777777" w:rsidR="00895549" w:rsidRDefault="00895549" w:rsidP="00895549">
            <w:pPr>
              <w:spacing w:line="276" w:lineRule="auto"/>
              <w:jc w:val="both"/>
              <w:rPr>
                <w:rFonts w:asciiTheme="majorHAnsi" w:hAnsiTheme="majorHAnsi" w:cstheme="majorHAnsi"/>
              </w:rPr>
            </w:pPr>
            <w:r>
              <w:rPr>
                <w:rFonts w:asciiTheme="majorHAnsi" w:hAnsiTheme="majorHAnsi" w:cstheme="majorHAnsi"/>
              </w:rPr>
              <w:t>Kriterij</w:t>
            </w:r>
          </w:p>
        </w:tc>
        <w:tc>
          <w:tcPr>
            <w:tcW w:w="2268" w:type="dxa"/>
            <w:shd w:val="clear" w:color="auto" w:fill="E7E6E6" w:themeFill="background2"/>
          </w:tcPr>
          <w:p w14:paraId="0A78E4C5" w14:textId="510EDFDB" w:rsidR="00895549" w:rsidRDefault="00895549" w:rsidP="00895549">
            <w:pPr>
              <w:spacing w:line="276" w:lineRule="auto"/>
              <w:jc w:val="center"/>
              <w:rPr>
                <w:rFonts w:asciiTheme="majorHAnsi" w:hAnsiTheme="majorHAnsi" w:cstheme="majorHAnsi"/>
              </w:rPr>
            </w:pPr>
            <w:r>
              <w:rPr>
                <w:rFonts w:asciiTheme="majorHAnsi" w:hAnsiTheme="majorHAnsi" w:cstheme="majorHAnsi"/>
              </w:rPr>
              <w:t>Število točk</w:t>
            </w:r>
          </w:p>
        </w:tc>
      </w:tr>
      <w:tr w:rsidR="00895549" w14:paraId="24E8589D" w14:textId="7E1EDDE7" w:rsidTr="00B52069">
        <w:tc>
          <w:tcPr>
            <w:tcW w:w="3256" w:type="dxa"/>
          </w:tcPr>
          <w:p w14:paraId="2E3E0702" w14:textId="1DBA4158"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0</w:t>
            </w:r>
            <w:r w:rsidR="0048689F" w:rsidRPr="007714C4">
              <w:rPr>
                <w:rFonts w:asciiTheme="majorHAnsi" w:hAnsiTheme="majorHAnsi" w:cstheme="majorHAnsi"/>
              </w:rPr>
              <w:t xml:space="preserve"> </w:t>
            </w:r>
            <w:r w:rsidRPr="007714C4">
              <w:rPr>
                <w:rFonts w:asciiTheme="majorHAnsi" w:hAnsiTheme="majorHAnsi" w:cstheme="majorHAnsi"/>
              </w:rPr>
              <w:t>do</w:t>
            </w:r>
            <w:r w:rsidR="0048689F" w:rsidRPr="007714C4">
              <w:rPr>
                <w:rFonts w:asciiTheme="majorHAnsi" w:hAnsiTheme="majorHAnsi" w:cstheme="majorHAnsi"/>
              </w:rPr>
              <w:t xml:space="preserve"> vključno</w:t>
            </w:r>
            <w:r w:rsidRPr="007714C4">
              <w:rPr>
                <w:rFonts w:asciiTheme="majorHAnsi" w:hAnsiTheme="majorHAnsi" w:cstheme="majorHAnsi"/>
              </w:rPr>
              <w:t xml:space="preserve"> 5 let</w:t>
            </w:r>
          </w:p>
        </w:tc>
        <w:tc>
          <w:tcPr>
            <w:tcW w:w="2268" w:type="dxa"/>
          </w:tcPr>
          <w:p w14:paraId="1C9FB670" w14:textId="419C0B29" w:rsidR="00895549" w:rsidRDefault="00895549" w:rsidP="00895549">
            <w:pPr>
              <w:spacing w:line="276" w:lineRule="auto"/>
              <w:jc w:val="right"/>
              <w:rPr>
                <w:rFonts w:asciiTheme="majorHAnsi" w:hAnsiTheme="majorHAnsi" w:cstheme="majorHAnsi"/>
              </w:rPr>
            </w:pPr>
            <w:r>
              <w:rPr>
                <w:rFonts w:asciiTheme="majorHAnsi" w:hAnsiTheme="majorHAnsi" w:cstheme="majorHAnsi"/>
              </w:rPr>
              <w:t>0 točk</w:t>
            </w:r>
          </w:p>
        </w:tc>
      </w:tr>
      <w:tr w:rsidR="00895549" w14:paraId="28045DAA" w14:textId="400558B3" w:rsidTr="00B52069">
        <w:tc>
          <w:tcPr>
            <w:tcW w:w="3256" w:type="dxa"/>
          </w:tcPr>
          <w:p w14:paraId="009C4C11" w14:textId="7A53C597"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 xml:space="preserve">nad   </w:t>
            </w:r>
            <w:r w:rsidR="001D50D4" w:rsidRPr="007714C4">
              <w:rPr>
                <w:rFonts w:asciiTheme="majorHAnsi" w:hAnsiTheme="majorHAnsi" w:cstheme="majorHAnsi"/>
              </w:rPr>
              <w:t>5</w:t>
            </w:r>
            <w:r w:rsidRPr="007714C4">
              <w:rPr>
                <w:rFonts w:asciiTheme="majorHAnsi" w:hAnsiTheme="majorHAnsi" w:cstheme="majorHAnsi"/>
              </w:rPr>
              <w:t xml:space="preserve"> do </w:t>
            </w:r>
            <w:r w:rsidR="0048689F" w:rsidRPr="007714C4">
              <w:rPr>
                <w:rFonts w:asciiTheme="majorHAnsi" w:hAnsiTheme="majorHAnsi" w:cstheme="majorHAnsi"/>
              </w:rPr>
              <w:t xml:space="preserve">vključno </w:t>
            </w:r>
            <w:r w:rsidRPr="007714C4">
              <w:rPr>
                <w:rFonts w:asciiTheme="majorHAnsi" w:hAnsiTheme="majorHAnsi" w:cstheme="majorHAnsi"/>
              </w:rPr>
              <w:t>10 let</w:t>
            </w:r>
          </w:p>
        </w:tc>
        <w:tc>
          <w:tcPr>
            <w:tcW w:w="2268" w:type="dxa"/>
          </w:tcPr>
          <w:p w14:paraId="071ED12A" w14:textId="64685185" w:rsidR="00895549" w:rsidRDefault="00895549" w:rsidP="00895549">
            <w:pPr>
              <w:spacing w:line="276" w:lineRule="auto"/>
              <w:jc w:val="right"/>
              <w:rPr>
                <w:rFonts w:asciiTheme="majorHAnsi" w:hAnsiTheme="majorHAnsi" w:cstheme="majorHAnsi"/>
              </w:rPr>
            </w:pPr>
            <w:r>
              <w:rPr>
                <w:rFonts w:asciiTheme="majorHAnsi" w:hAnsiTheme="majorHAnsi" w:cstheme="majorHAnsi"/>
              </w:rPr>
              <w:t>20 točk</w:t>
            </w:r>
          </w:p>
        </w:tc>
      </w:tr>
      <w:tr w:rsidR="001D50D4" w:rsidRPr="001D50D4" w14:paraId="07561DCB" w14:textId="370AFB29" w:rsidTr="00B52069">
        <w:tc>
          <w:tcPr>
            <w:tcW w:w="3256" w:type="dxa"/>
          </w:tcPr>
          <w:p w14:paraId="63414A99" w14:textId="7AD02162"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nad 1</w:t>
            </w:r>
            <w:r w:rsidR="001D50D4" w:rsidRPr="007714C4">
              <w:rPr>
                <w:rFonts w:asciiTheme="majorHAnsi" w:hAnsiTheme="majorHAnsi" w:cstheme="majorHAnsi"/>
              </w:rPr>
              <w:t>0</w:t>
            </w:r>
            <w:r w:rsidRPr="007714C4">
              <w:rPr>
                <w:rFonts w:asciiTheme="majorHAnsi" w:hAnsiTheme="majorHAnsi" w:cstheme="majorHAnsi"/>
              </w:rPr>
              <w:t xml:space="preserve"> do </w:t>
            </w:r>
            <w:r w:rsidR="0048689F" w:rsidRPr="007714C4">
              <w:rPr>
                <w:rFonts w:asciiTheme="majorHAnsi" w:hAnsiTheme="majorHAnsi" w:cstheme="majorHAnsi"/>
              </w:rPr>
              <w:t xml:space="preserve">vključno </w:t>
            </w:r>
            <w:r w:rsidRPr="007714C4">
              <w:rPr>
                <w:rFonts w:asciiTheme="majorHAnsi" w:hAnsiTheme="majorHAnsi" w:cstheme="majorHAnsi"/>
              </w:rPr>
              <w:t>15 let</w:t>
            </w:r>
          </w:p>
        </w:tc>
        <w:tc>
          <w:tcPr>
            <w:tcW w:w="2268" w:type="dxa"/>
          </w:tcPr>
          <w:p w14:paraId="5AD7B662" w14:textId="7BF606E9" w:rsidR="00895549" w:rsidRPr="001D50D4" w:rsidRDefault="00895549" w:rsidP="00895549">
            <w:pPr>
              <w:spacing w:line="276" w:lineRule="auto"/>
              <w:jc w:val="right"/>
              <w:rPr>
                <w:rFonts w:asciiTheme="majorHAnsi" w:hAnsiTheme="majorHAnsi" w:cstheme="majorHAnsi"/>
              </w:rPr>
            </w:pPr>
            <w:r w:rsidRPr="001D50D4">
              <w:rPr>
                <w:rFonts w:asciiTheme="majorHAnsi" w:hAnsiTheme="majorHAnsi" w:cstheme="majorHAnsi"/>
              </w:rPr>
              <w:t>40 točk</w:t>
            </w:r>
          </w:p>
        </w:tc>
      </w:tr>
      <w:tr w:rsidR="001D50D4" w:rsidRPr="001D50D4" w14:paraId="2440AE9C" w14:textId="59AEA29B" w:rsidTr="00B52069">
        <w:tc>
          <w:tcPr>
            <w:tcW w:w="3256" w:type="dxa"/>
          </w:tcPr>
          <w:p w14:paraId="57DD3A88" w14:textId="1D9DA803"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nad 1</w:t>
            </w:r>
            <w:r w:rsidR="001D50D4" w:rsidRPr="007714C4">
              <w:rPr>
                <w:rFonts w:asciiTheme="majorHAnsi" w:hAnsiTheme="majorHAnsi" w:cstheme="majorHAnsi"/>
              </w:rPr>
              <w:t>5</w:t>
            </w:r>
            <w:r w:rsidRPr="007714C4">
              <w:rPr>
                <w:rFonts w:asciiTheme="majorHAnsi" w:hAnsiTheme="majorHAnsi" w:cstheme="majorHAnsi"/>
              </w:rPr>
              <w:t xml:space="preserve"> do </w:t>
            </w:r>
            <w:r w:rsidR="0048689F" w:rsidRPr="007714C4">
              <w:rPr>
                <w:rFonts w:asciiTheme="majorHAnsi" w:hAnsiTheme="majorHAnsi" w:cstheme="majorHAnsi"/>
              </w:rPr>
              <w:t xml:space="preserve">vključno </w:t>
            </w:r>
            <w:r w:rsidRPr="007714C4">
              <w:rPr>
                <w:rFonts w:asciiTheme="majorHAnsi" w:hAnsiTheme="majorHAnsi" w:cstheme="majorHAnsi"/>
              </w:rPr>
              <w:t>20 let</w:t>
            </w:r>
          </w:p>
        </w:tc>
        <w:tc>
          <w:tcPr>
            <w:tcW w:w="2268" w:type="dxa"/>
          </w:tcPr>
          <w:p w14:paraId="5D1B4A8C" w14:textId="0DB8E8A3" w:rsidR="00895549" w:rsidRPr="001D50D4" w:rsidRDefault="00895549" w:rsidP="00895549">
            <w:pPr>
              <w:spacing w:line="276" w:lineRule="auto"/>
              <w:jc w:val="right"/>
              <w:rPr>
                <w:rFonts w:asciiTheme="majorHAnsi" w:hAnsiTheme="majorHAnsi" w:cstheme="majorHAnsi"/>
              </w:rPr>
            </w:pPr>
            <w:r w:rsidRPr="001D50D4">
              <w:rPr>
                <w:rFonts w:asciiTheme="majorHAnsi" w:hAnsiTheme="majorHAnsi" w:cstheme="majorHAnsi"/>
              </w:rPr>
              <w:t>60 točk</w:t>
            </w:r>
          </w:p>
        </w:tc>
      </w:tr>
      <w:tr w:rsidR="001D50D4" w:rsidRPr="001D50D4" w14:paraId="2AFAEE30" w14:textId="0BA2CE07" w:rsidTr="00B52069">
        <w:tc>
          <w:tcPr>
            <w:tcW w:w="3256" w:type="dxa"/>
          </w:tcPr>
          <w:p w14:paraId="4C314BBD" w14:textId="444334DC"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nad 2</w:t>
            </w:r>
            <w:r w:rsidR="001D50D4" w:rsidRPr="007714C4">
              <w:rPr>
                <w:rFonts w:asciiTheme="majorHAnsi" w:hAnsiTheme="majorHAnsi" w:cstheme="majorHAnsi"/>
              </w:rPr>
              <w:t>0</w:t>
            </w:r>
            <w:r w:rsidRPr="007714C4">
              <w:rPr>
                <w:rFonts w:asciiTheme="majorHAnsi" w:hAnsiTheme="majorHAnsi" w:cstheme="majorHAnsi"/>
              </w:rPr>
              <w:t xml:space="preserve"> do </w:t>
            </w:r>
            <w:r w:rsidR="0048689F" w:rsidRPr="007714C4">
              <w:rPr>
                <w:rFonts w:asciiTheme="majorHAnsi" w:hAnsiTheme="majorHAnsi" w:cstheme="majorHAnsi"/>
              </w:rPr>
              <w:t xml:space="preserve">vključno </w:t>
            </w:r>
            <w:r w:rsidRPr="007714C4">
              <w:rPr>
                <w:rFonts w:asciiTheme="majorHAnsi" w:hAnsiTheme="majorHAnsi" w:cstheme="majorHAnsi"/>
              </w:rPr>
              <w:t>25 let</w:t>
            </w:r>
          </w:p>
        </w:tc>
        <w:tc>
          <w:tcPr>
            <w:tcW w:w="2268" w:type="dxa"/>
          </w:tcPr>
          <w:p w14:paraId="1A336309" w14:textId="69FB3BFF" w:rsidR="00895549" w:rsidRPr="001D50D4" w:rsidRDefault="00895549" w:rsidP="00895549">
            <w:pPr>
              <w:spacing w:line="276" w:lineRule="auto"/>
              <w:jc w:val="right"/>
              <w:rPr>
                <w:rFonts w:asciiTheme="majorHAnsi" w:hAnsiTheme="majorHAnsi" w:cstheme="majorHAnsi"/>
              </w:rPr>
            </w:pPr>
            <w:r w:rsidRPr="001D50D4">
              <w:rPr>
                <w:rFonts w:asciiTheme="majorHAnsi" w:hAnsiTheme="majorHAnsi" w:cstheme="majorHAnsi"/>
              </w:rPr>
              <w:t>80 točk</w:t>
            </w:r>
          </w:p>
        </w:tc>
      </w:tr>
      <w:tr w:rsidR="001D50D4" w:rsidRPr="001D50D4" w14:paraId="2E547AD8" w14:textId="7FDAD678" w:rsidTr="00B52069">
        <w:tc>
          <w:tcPr>
            <w:tcW w:w="3256" w:type="dxa"/>
          </w:tcPr>
          <w:p w14:paraId="11A46BE5" w14:textId="614FB77C"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nad 2</w:t>
            </w:r>
            <w:r w:rsidR="001D50D4" w:rsidRPr="007714C4">
              <w:rPr>
                <w:rFonts w:asciiTheme="majorHAnsi" w:hAnsiTheme="majorHAnsi" w:cstheme="majorHAnsi"/>
              </w:rPr>
              <w:t>5</w:t>
            </w:r>
            <w:r w:rsidRPr="007714C4">
              <w:rPr>
                <w:rFonts w:asciiTheme="majorHAnsi" w:hAnsiTheme="majorHAnsi" w:cstheme="majorHAnsi"/>
              </w:rPr>
              <w:t xml:space="preserve"> let do </w:t>
            </w:r>
            <w:r w:rsidR="0048689F" w:rsidRPr="007714C4">
              <w:rPr>
                <w:rFonts w:asciiTheme="majorHAnsi" w:hAnsiTheme="majorHAnsi" w:cstheme="majorHAnsi"/>
              </w:rPr>
              <w:t xml:space="preserve">vključno </w:t>
            </w:r>
            <w:r w:rsidRPr="007714C4">
              <w:rPr>
                <w:rFonts w:asciiTheme="majorHAnsi" w:hAnsiTheme="majorHAnsi" w:cstheme="majorHAnsi"/>
              </w:rPr>
              <w:t>30 let</w:t>
            </w:r>
          </w:p>
        </w:tc>
        <w:tc>
          <w:tcPr>
            <w:tcW w:w="2268" w:type="dxa"/>
          </w:tcPr>
          <w:p w14:paraId="6BCBD9B3" w14:textId="4AE42E90" w:rsidR="00895549" w:rsidRPr="001D50D4" w:rsidRDefault="00895549" w:rsidP="00895549">
            <w:pPr>
              <w:spacing w:line="276" w:lineRule="auto"/>
              <w:jc w:val="right"/>
              <w:rPr>
                <w:rFonts w:asciiTheme="majorHAnsi" w:hAnsiTheme="majorHAnsi" w:cstheme="majorHAnsi"/>
              </w:rPr>
            </w:pPr>
            <w:r w:rsidRPr="001D50D4">
              <w:rPr>
                <w:rFonts w:asciiTheme="majorHAnsi" w:hAnsiTheme="majorHAnsi" w:cstheme="majorHAnsi"/>
              </w:rPr>
              <w:t>100 točk</w:t>
            </w:r>
          </w:p>
        </w:tc>
      </w:tr>
      <w:tr w:rsidR="001D50D4" w:rsidRPr="001D50D4" w14:paraId="7238E071" w14:textId="2A4826D3" w:rsidTr="00B52069">
        <w:tc>
          <w:tcPr>
            <w:tcW w:w="3256" w:type="dxa"/>
          </w:tcPr>
          <w:p w14:paraId="09C95F3E" w14:textId="4A3EE889" w:rsidR="00895549" w:rsidRPr="007714C4" w:rsidRDefault="00895549" w:rsidP="00895549">
            <w:pPr>
              <w:spacing w:line="276" w:lineRule="auto"/>
              <w:jc w:val="both"/>
              <w:rPr>
                <w:rFonts w:asciiTheme="majorHAnsi" w:hAnsiTheme="majorHAnsi" w:cstheme="majorHAnsi"/>
              </w:rPr>
            </w:pPr>
            <w:r w:rsidRPr="007714C4">
              <w:rPr>
                <w:rFonts w:asciiTheme="majorHAnsi" w:hAnsiTheme="majorHAnsi" w:cstheme="majorHAnsi"/>
              </w:rPr>
              <w:t>nad 3</w:t>
            </w:r>
            <w:r w:rsidR="001D50D4" w:rsidRPr="007714C4">
              <w:rPr>
                <w:rFonts w:asciiTheme="majorHAnsi" w:hAnsiTheme="majorHAnsi" w:cstheme="majorHAnsi"/>
              </w:rPr>
              <w:t>0</w:t>
            </w:r>
            <w:r w:rsidRPr="007714C4">
              <w:rPr>
                <w:rFonts w:asciiTheme="majorHAnsi" w:hAnsiTheme="majorHAnsi" w:cstheme="majorHAnsi"/>
              </w:rPr>
              <w:t xml:space="preserve"> let do </w:t>
            </w:r>
            <w:r w:rsidR="0048689F" w:rsidRPr="007714C4">
              <w:rPr>
                <w:rFonts w:asciiTheme="majorHAnsi" w:hAnsiTheme="majorHAnsi" w:cstheme="majorHAnsi"/>
              </w:rPr>
              <w:t xml:space="preserve">vključno </w:t>
            </w:r>
            <w:r w:rsidRPr="007714C4">
              <w:rPr>
                <w:rFonts w:asciiTheme="majorHAnsi" w:hAnsiTheme="majorHAnsi" w:cstheme="majorHAnsi"/>
              </w:rPr>
              <w:t>35 let</w:t>
            </w:r>
          </w:p>
        </w:tc>
        <w:tc>
          <w:tcPr>
            <w:tcW w:w="2268" w:type="dxa"/>
          </w:tcPr>
          <w:p w14:paraId="0D57893F" w14:textId="2A7681C7" w:rsidR="00895549" w:rsidRPr="001D50D4" w:rsidRDefault="00895549" w:rsidP="00895549">
            <w:pPr>
              <w:spacing w:line="276" w:lineRule="auto"/>
              <w:jc w:val="right"/>
              <w:rPr>
                <w:rFonts w:asciiTheme="majorHAnsi" w:hAnsiTheme="majorHAnsi" w:cstheme="majorHAnsi"/>
              </w:rPr>
            </w:pPr>
            <w:r w:rsidRPr="001D50D4">
              <w:rPr>
                <w:rFonts w:asciiTheme="majorHAnsi" w:hAnsiTheme="majorHAnsi" w:cstheme="majorHAnsi"/>
              </w:rPr>
              <w:t>120 točk</w:t>
            </w:r>
          </w:p>
        </w:tc>
      </w:tr>
      <w:tr w:rsidR="001D50D4" w:rsidRPr="001D50D4" w14:paraId="40148E5F" w14:textId="637AD093" w:rsidTr="00B52069">
        <w:tc>
          <w:tcPr>
            <w:tcW w:w="3256" w:type="dxa"/>
          </w:tcPr>
          <w:p w14:paraId="0CEB7F8D" w14:textId="4D402B9A" w:rsidR="00895549" w:rsidRPr="001D50D4" w:rsidRDefault="00895549" w:rsidP="00895549">
            <w:pPr>
              <w:spacing w:line="276" w:lineRule="auto"/>
              <w:jc w:val="both"/>
              <w:rPr>
                <w:rFonts w:asciiTheme="majorHAnsi" w:hAnsiTheme="majorHAnsi" w:cstheme="majorHAnsi"/>
              </w:rPr>
            </w:pPr>
            <w:r w:rsidRPr="001D50D4">
              <w:rPr>
                <w:rFonts w:asciiTheme="majorHAnsi" w:hAnsiTheme="majorHAnsi" w:cstheme="majorHAnsi"/>
              </w:rPr>
              <w:t>nad 3</w:t>
            </w:r>
            <w:r w:rsidR="001D50D4" w:rsidRPr="001D50D4">
              <w:rPr>
                <w:rFonts w:asciiTheme="majorHAnsi" w:hAnsiTheme="majorHAnsi" w:cstheme="majorHAnsi"/>
              </w:rPr>
              <w:t>5</w:t>
            </w:r>
            <w:r w:rsidRPr="001D50D4">
              <w:rPr>
                <w:rFonts w:asciiTheme="majorHAnsi" w:hAnsiTheme="majorHAnsi" w:cstheme="majorHAnsi"/>
              </w:rPr>
              <w:t xml:space="preserve"> let </w:t>
            </w:r>
          </w:p>
        </w:tc>
        <w:tc>
          <w:tcPr>
            <w:tcW w:w="2268" w:type="dxa"/>
          </w:tcPr>
          <w:p w14:paraId="418901BD" w14:textId="44DEA1CA" w:rsidR="00895549" w:rsidRPr="001D50D4" w:rsidRDefault="00895549" w:rsidP="00895549">
            <w:pPr>
              <w:spacing w:line="276" w:lineRule="auto"/>
              <w:jc w:val="right"/>
              <w:rPr>
                <w:rFonts w:asciiTheme="majorHAnsi" w:hAnsiTheme="majorHAnsi" w:cstheme="majorHAnsi"/>
              </w:rPr>
            </w:pPr>
            <w:r w:rsidRPr="001D50D4">
              <w:rPr>
                <w:rFonts w:asciiTheme="majorHAnsi" w:hAnsiTheme="majorHAnsi" w:cstheme="majorHAnsi"/>
              </w:rPr>
              <w:t>140 točk</w:t>
            </w:r>
          </w:p>
        </w:tc>
      </w:tr>
    </w:tbl>
    <w:p w14:paraId="6733692E" w14:textId="77777777" w:rsidR="00A442F7" w:rsidRPr="007714C4" w:rsidRDefault="00A442F7" w:rsidP="00895549">
      <w:pPr>
        <w:spacing w:line="276" w:lineRule="auto"/>
        <w:jc w:val="both"/>
        <w:rPr>
          <w:rFonts w:asciiTheme="majorHAnsi" w:hAnsiTheme="majorHAnsi" w:cstheme="majorHAnsi"/>
          <w:b/>
        </w:rPr>
      </w:pPr>
    </w:p>
    <w:p w14:paraId="5EF70F0E" w14:textId="4A432C29" w:rsidR="00895549" w:rsidRPr="007714C4" w:rsidRDefault="00895549" w:rsidP="00895549">
      <w:pPr>
        <w:spacing w:line="276" w:lineRule="auto"/>
        <w:jc w:val="both"/>
        <w:rPr>
          <w:rFonts w:asciiTheme="majorHAnsi" w:hAnsiTheme="majorHAnsi" w:cstheme="majorHAnsi"/>
          <w:b/>
        </w:rPr>
      </w:pPr>
      <w:r w:rsidRPr="007714C4">
        <w:rPr>
          <w:rFonts w:asciiTheme="majorHAnsi" w:hAnsiTheme="majorHAnsi" w:cstheme="majorHAnsi"/>
          <w:b/>
        </w:rPr>
        <w:t>6.3. Zaposleni kadri v občini Ajdovščina</w:t>
      </w:r>
    </w:p>
    <w:p w14:paraId="7BD1DD6A" w14:textId="77777777" w:rsidR="00895549" w:rsidRPr="007714C4" w:rsidRDefault="00895549" w:rsidP="00895549">
      <w:pPr>
        <w:spacing w:line="276" w:lineRule="auto"/>
        <w:jc w:val="both"/>
        <w:rPr>
          <w:rFonts w:asciiTheme="majorHAnsi" w:hAnsiTheme="majorHAnsi" w:cstheme="majorHAnsi"/>
          <w:b/>
        </w:rPr>
      </w:pPr>
    </w:p>
    <w:p w14:paraId="2A77EB4F" w14:textId="51654856" w:rsidR="00895549" w:rsidRPr="007714C4" w:rsidRDefault="00895549" w:rsidP="00895549">
      <w:pPr>
        <w:spacing w:line="276" w:lineRule="auto"/>
        <w:jc w:val="both"/>
        <w:rPr>
          <w:rFonts w:asciiTheme="majorHAnsi" w:hAnsiTheme="majorHAnsi" w:cstheme="majorHAnsi"/>
          <w:bCs/>
        </w:rPr>
      </w:pPr>
      <w:r w:rsidRPr="007714C4">
        <w:rPr>
          <w:rFonts w:asciiTheme="majorHAnsi" w:hAnsiTheme="majorHAnsi" w:cstheme="majorHAnsi"/>
          <w:bCs/>
        </w:rPr>
        <w:t xml:space="preserve">Vlogi prosilca, ki nima stalnega prebivališča v Občini Ajdovščina, je pa zaposlen v podjetju s sedežem ali poslovno enoto na območju Občine Ajdovščina, se dodeli po tem kriteriju 20 točk. </w:t>
      </w:r>
    </w:p>
    <w:p w14:paraId="57CD940B" w14:textId="77777777" w:rsidR="00895549" w:rsidRPr="007714C4" w:rsidRDefault="00895549" w:rsidP="00895549">
      <w:pPr>
        <w:spacing w:line="276" w:lineRule="auto"/>
        <w:jc w:val="both"/>
        <w:rPr>
          <w:rFonts w:asciiTheme="majorHAnsi" w:hAnsiTheme="majorHAnsi" w:cstheme="majorHAnsi"/>
          <w:b/>
        </w:rPr>
      </w:pPr>
    </w:p>
    <w:p w14:paraId="51C8620A" w14:textId="77777777" w:rsidR="00895549" w:rsidRPr="007714C4" w:rsidRDefault="00895549" w:rsidP="00895549">
      <w:pPr>
        <w:spacing w:line="276" w:lineRule="auto"/>
        <w:jc w:val="both"/>
        <w:rPr>
          <w:rFonts w:asciiTheme="majorHAnsi" w:hAnsiTheme="majorHAnsi" w:cstheme="majorHAnsi"/>
          <w:b/>
        </w:rPr>
      </w:pPr>
    </w:p>
    <w:p w14:paraId="314B1B80" w14:textId="5589EF18" w:rsidR="008F0792" w:rsidRPr="007714C4" w:rsidRDefault="00181D05" w:rsidP="008F0792">
      <w:pPr>
        <w:spacing w:line="276" w:lineRule="auto"/>
        <w:jc w:val="both"/>
        <w:rPr>
          <w:rFonts w:asciiTheme="majorHAnsi" w:hAnsiTheme="majorHAnsi" w:cstheme="majorHAnsi"/>
          <w:b/>
        </w:rPr>
      </w:pPr>
      <w:r w:rsidRPr="007714C4">
        <w:rPr>
          <w:rFonts w:asciiTheme="majorHAnsi" w:hAnsiTheme="majorHAnsi" w:cstheme="majorHAnsi"/>
          <w:b/>
        </w:rPr>
        <w:t>7</w:t>
      </w:r>
      <w:r w:rsidR="008F0792" w:rsidRPr="007714C4">
        <w:rPr>
          <w:rFonts w:asciiTheme="majorHAnsi" w:hAnsiTheme="majorHAnsi" w:cstheme="majorHAnsi"/>
          <w:b/>
        </w:rPr>
        <w:t xml:space="preserve">. </w:t>
      </w:r>
      <w:r w:rsidR="00BC0E4E" w:rsidRPr="007714C4">
        <w:rPr>
          <w:rFonts w:asciiTheme="majorHAnsi" w:hAnsiTheme="majorHAnsi" w:cstheme="majorHAnsi"/>
          <w:b/>
        </w:rPr>
        <w:t>VARŠČINA</w:t>
      </w:r>
    </w:p>
    <w:p w14:paraId="296AB865" w14:textId="77777777" w:rsidR="008F0792" w:rsidRPr="007714C4" w:rsidRDefault="008F0792" w:rsidP="008F0792">
      <w:pPr>
        <w:spacing w:line="276" w:lineRule="auto"/>
        <w:jc w:val="both"/>
        <w:rPr>
          <w:rFonts w:asciiTheme="majorHAnsi" w:hAnsiTheme="majorHAnsi" w:cstheme="majorHAnsi"/>
        </w:rPr>
      </w:pPr>
    </w:p>
    <w:p w14:paraId="21D59204" w14:textId="2AA7D8E9" w:rsidR="008F0792" w:rsidRPr="00C81425" w:rsidRDefault="008F0792" w:rsidP="008F0792">
      <w:pPr>
        <w:spacing w:line="276" w:lineRule="auto"/>
        <w:jc w:val="both"/>
        <w:rPr>
          <w:rFonts w:asciiTheme="majorHAnsi" w:hAnsiTheme="majorHAnsi" w:cstheme="majorHAnsi"/>
        </w:rPr>
      </w:pPr>
      <w:r w:rsidRPr="007714C4">
        <w:rPr>
          <w:rFonts w:asciiTheme="majorHAnsi" w:hAnsiTheme="majorHAnsi" w:cstheme="majorHAnsi"/>
          <w:b/>
          <w:bCs/>
        </w:rPr>
        <w:t>Varščina</w:t>
      </w:r>
      <w:r w:rsidRPr="007714C4">
        <w:rPr>
          <w:rFonts w:asciiTheme="majorHAnsi" w:hAnsiTheme="majorHAnsi" w:cstheme="majorHAnsi"/>
        </w:rPr>
        <w:t xml:space="preserve"> so denarna sredstva, ki so ob morebitni izselitvi najemnika iz stanovanja potrebna za </w:t>
      </w:r>
      <w:r w:rsidRPr="00C81425">
        <w:rPr>
          <w:rFonts w:asciiTheme="majorHAnsi" w:hAnsiTheme="majorHAnsi" w:cstheme="majorHAnsi"/>
        </w:rPr>
        <w:t xml:space="preserve">vzpostavitev stanovanja v stanje ob vselitvi, ob upoštevanju običajne rabe stanovanja. Višina varščine </w:t>
      </w:r>
      <w:r w:rsidR="00FA1B21" w:rsidRPr="00C81425">
        <w:rPr>
          <w:rFonts w:asciiTheme="majorHAnsi" w:hAnsiTheme="majorHAnsi" w:cstheme="majorHAnsi"/>
        </w:rPr>
        <w:t xml:space="preserve">za uporabo stanovanja </w:t>
      </w:r>
      <w:r w:rsidRPr="00C81425">
        <w:rPr>
          <w:rFonts w:asciiTheme="majorHAnsi" w:hAnsiTheme="majorHAnsi" w:cstheme="majorHAnsi"/>
        </w:rPr>
        <w:t xml:space="preserve">znaša </w:t>
      </w:r>
      <w:r w:rsidR="001A2DD6" w:rsidRPr="001A2DD6">
        <w:rPr>
          <w:rFonts w:asciiTheme="majorHAnsi" w:hAnsiTheme="majorHAnsi" w:cstheme="majorHAnsi"/>
          <w:u w:val="single"/>
        </w:rPr>
        <w:t>dve</w:t>
      </w:r>
      <w:r w:rsidRPr="00A442F7">
        <w:rPr>
          <w:rFonts w:asciiTheme="majorHAnsi" w:hAnsiTheme="majorHAnsi" w:cstheme="majorHAnsi"/>
          <w:u w:val="single"/>
        </w:rPr>
        <w:t xml:space="preserve"> mesečn</w:t>
      </w:r>
      <w:r w:rsidR="001A2DD6">
        <w:rPr>
          <w:rFonts w:asciiTheme="majorHAnsi" w:hAnsiTheme="majorHAnsi" w:cstheme="majorHAnsi"/>
          <w:u w:val="single"/>
        </w:rPr>
        <w:t>i</w:t>
      </w:r>
      <w:r w:rsidRPr="00A442F7">
        <w:rPr>
          <w:rFonts w:asciiTheme="majorHAnsi" w:hAnsiTheme="majorHAnsi" w:cstheme="majorHAnsi"/>
          <w:u w:val="single"/>
        </w:rPr>
        <w:t xml:space="preserve"> najemnin</w:t>
      </w:r>
      <w:r w:rsidR="001A2DD6">
        <w:rPr>
          <w:rFonts w:asciiTheme="majorHAnsi" w:hAnsiTheme="majorHAnsi" w:cstheme="majorHAnsi"/>
          <w:u w:val="single"/>
        </w:rPr>
        <w:t>i</w:t>
      </w:r>
      <w:r w:rsidRPr="00C81425">
        <w:rPr>
          <w:rFonts w:asciiTheme="majorHAnsi" w:hAnsiTheme="majorHAnsi" w:cstheme="majorHAnsi"/>
        </w:rPr>
        <w:t xml:space="preserve"> za stanovanje, ki se dodeljuje v najem. Varščina se vrne ali poračuna ob prenehanju najemnega razmerja. </w:t>
      </w:r>
      <w:r w:rsidR="00BC0E4E" w:rsidRPr="00C81425">
        <w:rPr>
          <w:rFonts w:asciiTheme="majorHAnsi" w:hAnsiTheme="majorHAnsi" w:cstheme="majorHAnsi"/>
        </w:rPr>
        <w:t xml:space="preserve">Varščina se ne obrestuje. </w:t>
      </w:r>
    </w:p>
    <w:p w14:paraId="5EDC5365" w14:textId="5C3DBCC5" w:rsidR="00A442F7" w:rsidRPr="00A442F7" w:rsidRDefault="00A442F7" w:rsidP="00A442F7">
      <w:pPr>
        <w:spacing w:after="160" w:line="259" w:lineRule="auto"/>
        <w:rPr>
          <w:rFonts w:asciiTheme="majorHAnsi" w:hAnsiTheme="majorHAnsi" w:cstheme="majorHAnsi"/>
          <w:bCs/>
        </w:rPr>
      </w:pPr>
      <w:r w:rsidRPr="00A442F7">
        <w:rPr>
          <w:rFonts w:asciiTheme="majorHAnsi" w:hAnsiTheme="majorHAnsi" w:cstheme="majorHAnsi"/>
          <w:bCs/>
        </w:rPr>
        <w:t>Podrobnejši pogoji v zvezi s plačilom in vračilom varščine se opredelijo v najemni pogodbi.</w:t>
      </w:r>
    </w:p>
    <w:p w14:paraId="2FB7E507" w14:textId="77777777" w:rsidR="006B4559" w:rsidRPr="00C81425" w:rsidRDefault="006B4559" w:rsidP="007D6AE2">
      <w:pPr>
        <w:spacing w:after="160" w:line="259" w:lineRule="auto"/>
        <w:rPr>
          <w:rFonts w:asciiTheme="majorHAnsi" w:hAnsiTheme="majorHAnsi" w:cstheme="majorHAnsi"/>
          <w:b/>
        </w:rPr>
      </w:pPr>
    </w:p>
    <w:p w14:paraId="728AE7B9" w14:textId="32A75B06" w:rsidR="008F0792" w:rsidRPr="00C81425" w:rsidRDefault="00181D05" w:rsidP="007D6AE2">
      <w:pPr>
        <w:spacing w:after="160" w:line="259" w:lineRule="auto"/>
        <w:rPr>
          <w:rFonts w:asciiTheme="majorHAnsi" w:hAnsiTheme="majorHAnsi" w:cstheme="majorHAnsi"/>
          <w:b/>
        </w:rPr>
      </w:pPr>
      <w:r>
        <w:rPr>
          <w:rFonts w:asciiTheme="majorHAnsi" w:hAnsiTheme="majorHAnsi" w:cstheme="majorHAnsi"/>
          <w:b/>
        </w:rPr>
        <w:t>8</w:t>
      </w:r>
      <w:r w:rsidR="008F0792" w:rsidRPr="00C81425">
        <w:rPr>
          <w:rFonts w:asciiTheme="majorHAnsi" w:hAnsiTheme="majorHAnsi" w:cstheme="majorHAnsi"/>
          <w:b/>
        </w:rPr>
        <w:t>. RAZPISNI POSTOPEK</w:t>
      </w:r>
    </w:p>
    <w:p w14:paraId="55E88876" w14:textId="77777777" w:rsidR="008F0792" w:rsidRPr="00C81425" w:rsidRDefault="008F0792" w:rsidP="008F0792">
      <w:pPr>
        <w:spacing w:line="276" w:lineRule="auto"/>
        <w:jc w:val="both"/>
        <w:rPr>
          <w:rFonts w:asciiTheme="majorHAnsi" w:hAnsiTheme="majorHAnsi" w:cstheme="majorHAnsi"/>
          <w:b/>
        </w:rPr>
      </w:pPr>
    </w:p>
    <w:p w14:paraId="54C7F234" w14:textId="3269A142" w:rsidR="008F0792" w:rsidRPr="00C81425" w:rsidRDefault="00181D05" w:rsidP="008F0792">
      <w:pPr>
        <w:spacing w:line="276" w:lineRule="auto"/>
        <w:jc w:val="both"/>
        <w:rPr>
          <w:rFonts w:asciiTheme="majorHAnsi" w:hAnsiTheme="majorHAnsi" w:cstheme="majorHAnsi"/>
          <w:b/>
        </w:rPr>
      </w:pPr>
      <w:r>
        <w:rPr>
          <w:rFonts w:asciiTheme="majorHAnsi" w:hAnsiTheme="majorHAnsi" w:cstheme="majorHAnsi"/>
          <w:b/>
        </w:rPr>
        <w:t>8</w:t>
      </w:r>
      <w:r w:rsidR="008F0792" w:rsidRPr="00C81425">
        <w:rPr>
          <w:rFonts w:asciiTheme="majorHAnsi" w:hAnsiTheme="majorHAnsi" w:cstheme="majorHAnsi"/>
          <w:b/>
        </w:rPr>
        <w:t>.1. Obrazci</w:t>
      </w:r>
    </w:p>
    <w:p w14:paraId="15A39ED8" w14:textId="77777777" w:rsidR="008F0792" w:rsidRPr="00C81425" w:rsidRDefault="008F0792" w:rsidP="008F0792">
      <w:pPr>
        <w:pStyle w:val="Naslov1"/>
        <w:spacing w:line="276" w:lineRule="auto"/>
        <w:rPr>
          <w:rFonts w:asciiTheme="majorHAnsi" w:hAnsiTheme="majorHAnsi" w:cstheme="majorHAnsi"/>
          <w:b w:val="0"/>
          <w:szCs w:val="24"/>
        </w:rPr>
      </w:pPr>
    </w:p>
    <w:p w14:paraId="5E466F2A" w14:textId="4EEEEF59" w:rsidR="00BC0E4E" w:rsidRDefault="008F0792" w:rsidP="008F0792">
      <w:pPr>
        <w:pStyle w:val="Naslov1"/>
        <w:spacing w:line="276" w:lineRule="auto"/>
        <w:rPr>
          <w:rFonts w:asciiTheme="majorHAnsi" w:hAnsiTheme="majorHAnsi" w:cstheme="majorHAnsi"/>
          <w:b w:val="0"/>
          <w:szCs w:val="24"/>
        </w:rPr>
      </w:pPr>
      <w:r w:rsidRPr="00C81425">
        <w:rPr>
          <w:rFonts w:asciiTheme="majorHAnsi" w:hAnsiTheme="majorHAnsi" w:cstheme="majorHAnsi"/>
          <w:b w:val="0"/>
          <w:szCs w:val="24"/>
        </w:rPr>
        <w:t xml:space="preserve">Prosilci, ki se želijo prijaviti na razpis za dodelitev stanovanj v </w:t>
      </w:r>
      <w:r w:rsidR="00B4258B">
        <w:rPr>
          <w:rFonts w:asciiTheme="majorHAnsi" w:hAnsiTheme="majorHAnsi" w:cstheme="majorHAnsi"/>
          <w:b w:val="0"/>
          <w:szCs w:val="24"/>
        </w:rPr>
        <w:t>pod</w:t>
      </w:r>
      <w:r w:rsidRPr="00C81425">
        <w:rPr>
          <w:rFonts w:asciiTheme="majorHAnsi" w:hAnsiTheme="majorHAnsi" w:cstheme="majorHAnsi"/>
          <w:b w:val="0"/>
          <w:szCs w:val="24"/>
        </w:rPr>
        <w:t xml:space="preserve">najem, oddajo svojo vlogo na posebnem obrazcu, ki je del razpisne dokumentacije – priloga razpisa. </w:t>
      </w:r>
    </w:p>
    <w:p w14:paraId="7CEFF84D" w14:textId="77777777" w:rsidR="004B4DEC" w:rsidRPr="004B4DEC" w:rsidRDefault="004B4DEC" w:rsidP="004B4DEC"/>
    <w:p w14:paraId="411171CD" w14:textId="565D3D0C" w:rsidR="008F0792" w:rsidRPr="00C81425" w:rsidRDefault="008F0792" w:rsidP="008F0792">
      <w:pPr>
        <w:pStyle w:val="Naslov1"/>
        <w:spacing w:line="276" w:lineRule="auto"/>
        <w:rPr>
          <w:rFonts w:asciiTheme="majorHAnsi" w:hAnsiTheme="majorHAnsi" w:cstheme="majorHAnsi"/>
          <w:b w:val="0"/>
          <w:szCs w:val="24"/>
        </w:rPr>
      </w:pPr>
      <w:r w:rsidRPr="00C81425">
        <w:rPr>
          <w:rFonts w:asciiTheme="majorHAnsi" w:hAnsiTheme="majorHAnsi" w:cstheme="majorHAnsi"/>
          <w:b w:val="0"/>
          <w:szCs w:val="24"/>
        </w:rPr>
        <w:t>Obrazec</w:t>
      </w:r>
      <w:r w:rsidR="004B4DEC">
        <w:rPr>
          <w:rFonts w:asciiTheme="majorHAnsi" w:hAnsiTheme="majorHAnsi" w:cstheme="majorHAnsi"/>
          <w:b w:val="0"/>
          <w:szCs w:val="24"/>
        </w:rPr>
        <w:t xml:space="preserve"> vloge</w:t>
      </w:r>
      <w:r w:rsidRPr="00C81425">
        <w:rPr>
          <w:rFonts w:asciiTheme="majorHAnsi" w:hAnsiTheme="majorHAnsi" w:cstheme="majorHAnsi"/>
          <w:b w:val="0"/>
          <w:szCs w:val="24"/>
        </w:rPr>
        <w:t xml:space="preserve">, s katerim se prosilci prijavijo na razpis, </w:t>
      </w:r>
      <w:r w:rsidR="00A91373" w:rsidRPr="00C81425">
        <w:rPr>
          <w:rFonts w:asciiTheme="majorHAnsi" w:hAnsiTheme="majorHAnsi" w:cstheme="majorHAnsi"/>
          <w:b w:val="0"/>
          <w:szCs w:val="24"/>
        </w:rPr>
        <w:t>je</w:t>
      </w:r>
      <w:r w:rsidRPr="00C81425">
        <w:rPr>
          <w:rFonts w:asciiTheme="majorHAnsi" w:hAnsiTheme="majorHAnsi" w:cstheme="majorHAnsi"/>
          <w:b w:val="0"/>
          <w:szCs w:val="24"/>
        </w:rPr>
        <w:t xml:space="preserve"> na voljo</w:t>
      </w:r>
      <w:r w:rsidR="00BC0E4E" w:rsidRPr="00C81425">
        <w:rPr>
          <w:rFonts w:asciiTheme="majorHAnsi" w:hAnsiTheme="majorHAnsi" w:cstheme="majorHAnsi"/>
          <w:szCs w:val="24"/>
        </w:rPr>
        <w:t xml:space="preserve"> </w:t>
      </w:r>
      <w:r w:rsidR="00BC0E4E" w:rsidRPr="004B4DEC">
        <w:rPr>
          <w:rFonts w:asciiTheme="majorHAnsi" w:hAnsiTheme="majorHAnsi" w:cstheme="majorHAnsi"/>
          <w:b w:val="0"/>
          <w:bCs/>
          <w:szCs w:val="24"/>
        </w:rPr>
        <w:t>na</w:t>
      </w:r>
      <w:r w:rsidR="00BC0E4E" w:rsidRPr="00C81425">
        <w:rPr>
          <w:rFonts w:asciiTheme="majorHAnsi" w:hAnsiTheme="majorHAnsi" w:cstheme="majorHAnsi"/>
          <w:szCs w:val="24"/>
        </w:rPr>
        <w:t xml:space="preserve"> </w:t>
      </w:r>
      <w:r w:rsidR="00BC0E4E" w:rsidRPr="004B4DEC">
        <w:rPr>
          <w:rFonts w:asciiTheme="majorHAnsi" w:hAnsiTheme="majorHAnsi" w:cstheme="majorHAnsi"/>
          <w:b w:val="0"/>
          <w:bCs/>
          <w:szCs w:val="24"/>
        </w:rPr>
        <w:t>spletni strani JSS OA</w:t>
      </w:r>
      <w:r w:rsidR="00BC0E4E" w:rsidRPr="00C81425">
        <w:rPr>
          <w:rFonts w:asciiTheme="majorHAnsi" w:hAnsiTheme="majorHAnsi" w:cstheme="majorHAnsi"/>
          <w:szCs w:val="24"/>
        </w:rPr>
        <w:t xml:space="preserve"> </w:t>
      </w:r>
      <w:hyperlink r:id="rId8" w:history="1">
        <w:r w:rsidR="004B4DEC" w:rsidRPr="00C81425">
          <w:rPr>
            <w:rStyle w:val="Hiperpovezava"/>
            <w:rFonts w:asciiTheme="majorHAnsi" w:hAnsiTheme="majorHAnsi" w:cstheme="majorHAnsi"/>
            <w:b w:val="0"/>
            <w:color w:val="000000" w:themeColor="text1"/>
            <w:szCs w:val="24"/>
          </w:rPr>
          <w:t>https://www.jss-oa.si/</w:t>
        </w:r>
      </w:hyperlink>
      <w:r w:rsidR="004B4DEC">
        <w:t xml:space="preserve"> </w:t>
      </w:r>
      <w:r w:rsidR="00BC0E4E" w:rsidRPr="004B4DEC">
        <w:rPr>
          <w:rFonts w:asciiTheme="majorHAnsi" w:hAnsiTheme="majorHAnsi" w:cstheme="majorHAnsi"/>
          <w:b w:val="0"/>
          <w:bCs/>
          <w:szCs w:val="24"/>
        </w:rPr>
        <w:t>ter</w:t>
      </w:r>
      <w:r w:rsidR="00BC0E4E" w:rsidRPr="00C81425">
        <w:rPr>
          <w:rFonts w:asciiTheme="majorHAnsi" w:hAnsiTheme="majorHAnsi" w:cstheme="majorHAnsi"/>
          <w:szCs w:val="24"/>
        </w:rPr>
        <w:t xml:space="preserve"> </w:t>
      </w:r>
      <w:r w:rsidRPr="00C81425">
        <w:rPr>
          <w:rFonts w:asciiTheme="majorHAnsi" w:hAnsiTheme="majorHAnsi" w:cstheme="majorHAnsi"/>
          <w:b w:val="0"/>
          <w:szCs w:val="24"/>
        </w:rPr>
        <w:t>v sprejemni pisarni Javnega stanovanjskega sklada Občine Ajdovščina</w:t>
      </w:r>
      <w:r w:rsidR="00BC0E4E" w:rsidRPr="00C81425">
        <w:rPr>
          <w:rFonts w:asciiTheme="majorHAnsi" w:hAnsiTheme="majorHAnsi" w:cstheme="majorHAnsi"/>
          <w:b w:val="0"/>
          <w:szCs w:val="24"/>
        </w:rPr>
        <w:t>, Goriška cesta 29e, Ajdovščina</w:t>
      </w:r>
      <w:r w:rsidRPr="00C81425">
        <w:rPr>
          <w:rFonts w:asciiTheme="majorHAnsi" w:hAnsiTheme="majorHAnsi" w:cstheme="majorHAnsi"/>
          <w:b w:val="0"/>
          <w:szCs w:val="24"/>
        </w:rPr>
        <w:t>.</w:t>
      </w:r>
    </w:p>
    <w:p w14:paraId="095FEB70" w14:textId="77777777" w:rsidR="00CB4F99" w:rsidRPr="00C81425" w:rsidRDefault="00CB4F99" w:rsidP="00CB4F99">
      <w:pPr>
        <w:rPr>
          <w:rFonts w:asciiTheme="majorHAnsi" w:hAnsiTheme="majorHAnsi" w:cstheme="majorHAnsi"/>
        </w:rPr>
      </w:pPr>
    </w:p>
    <w:p w14:paraId="371978D9" w14:textId="7E4703C3" w:rsidR="008F0792" w:rsidRPr="00C81425" w:rsidRDefault="00181D05" w:rsidP="008F0792">
      <w:pPr>
        <w:spacing w:line="276" w:lineRule="auto"/>
        <w:jc w:val="both"/>
        <w:rPr>
          <w:rFonts w:asciiTheme="majorHAnsi" w:hAnsiTheme="majorHAnsi" w:cstheme="majorHAnsi"/>
          <w:b/>
        </w:rPr>
      </w:pPr>
      <w:r>
        <w:rPr>
          <w:rFonts w:asciiTheme="majorHAnsi" w:hAnsiTheme="majorHAnsi" w:cstheme="majorHAnsi"/>
          <w:b/>
        </w:rPr>
        <w:t>8</w:t>
      </w:r>
      <w:r w:rsidR="008F0792" w:rsidRPr="00C81425">
        <w:rPr>
          <w:rFonts w:asciiTheme="majorHAnsi" w:hAnsiTheme="majorHAnsi" w:cstheme="majorHAnsi"/>
          <w:b/>
        </w:rPr>
        <w:t>.2. Rok za oddajo vloge</w:t>
      </w:r>
    </w:p>
    <w:p w14:paraId="673DF2B3" w14:textId="77777777" w:rsidR="008F0792" w:rsidRPr="00C81425" w:rsidRDefault="008F0792" w:rsidP="008F0792">
      <w:pPr>
        <w:spacing w:line="276" w:lineRule="auto"/>
        <w:jc w:val="both"/>
        <w:rPr>
          <w:rFonts w:asciiTheme="majorHAnsi" w:hAnsiTheme="majorHAnsi" w:cstheme="majorHAnsi"/>
        </w:rPr>
      </w:pPr>
    </w:p>
    <w:p w14:paraId="4E949D03" w14:textId="5136F632" w:rsidR="008F0792" w:rsidRDefault="0082627F" w:rsidP="008F0792">
      <w:pPr>
        <w:spacing w:line="276" w:lineRule="auto"/>
        <w:jc w:val="both"/>
        <w:rPr>
          <w:rFonts w:asciiTheme="majorHAnsi" w:hAnsiTheme="majorHAnsi" w:cstheme="majorHAnsi"/>
          <w:bCs/>
        </w:rPr>
      </w:pPr>
      <w:r>
        <w:rPr>
          <w:rFonts w:asciiTheme="majorHAnsi" w:hAnsiTheme="majorHAnsi" w:cstheme="majorHAnsi"/>
        </w:rPr>
        <w:t>Podpisano v</w:t>
      </w:r>
      <w:r w:rsidR="008F0792" w:rsidRPr="00C81425">
        <w:rPr>
          <w:rFonts w:asciiTheme="majorHAnsi" w:hAnsiTheme="majorHAnsi" w:cstheme="majorHAnsi"/>
        </w:rPr>
        <w:t xml:space="preserve">logo </w:t>
      </w:r>
      <w:r>
        <w:rPr>
          <w:rFonts w:asciiTheme="majorHAnsi" w:hAnsiTheme="majorHAnsi" w:cstheme="majorHAnsi"/>
        </w:rPr>
        <w:t xml:space="preserve">(velja prostoročni ali digitalni podpis) </w:t>
      </w:r>
      <w:r w:rsidR="008F0792" w:rsidRPr="00C81425">
        <w:rPr>
          <w:rFonts w:asciiTheme="majorHAnsi" w:hAnsiTheme="majorHAnsi" w:cstheme="majorHAnsi"/>
        </w:rPr>
        <w:t>s prilogami morajo prosilci poslati</w:t>
      </w:r>
      <w:r w:rsidR="008F0792" w:rsidRPr="00C81425">
        <w:rPr>
          <w:rFonts w:asciiTheme="majorHAnsi" w:hAnsiTheme="majorHAnsi" w:cstheme="majorHAnsi"/>
          <w:b/>
          <w:bCs/>
        </w:rPr>
        <w:t xml:space="preserve"> </w:t>
      </w:r>
      <w:r w:rsidR="007D6AE2" w:rsidRPr="00C81425">
        <w:rPr>
          <w:rFonts w:asciiTheme="majorHAnsi" w:hAnsiTheme="majorHAnsi" w:cstheme="majorHAnsi"/>
          <w:b/>
          <w:bCs/>
        </w:rPr>
        <w:t xml:space="preserve">osebno ali </w:t>
      </w:r>
      <w:r w:rsidR="008F0792" w:rsidRPr="00C81425">
        <w:rPr>
          <w:rFonts w:asciiTheme="majorHAnsi" w:hAnsiTheme="majorHAnsi" w:cstheme="majorHAnsi"/>
          <w:b/>
          <w:bCs/>
        </w:rPr>
        <w:t>s priporočeno</w:t>
      </w:r>
      <w:r w:rsidR="008F0792" w:rsidRPr="00C81425">
        <w:rPr>
          <w:rFonts w:asciiTheme="majorHAnsi" w:hAnsiTheme="majorHAnsi" w:cstheme="majorHAnsi"/>
          <w:b/>
        </w:rPr>
        <w:t xml:space="preserve"> pošiljko na naslov Javni stanovanjski sklad Občine Ajdovščina, G</w:t>
      </w:r>
      <w:r w:rsidR="00B56941" w:rsidRPr="00C81425">
        <w:rPr>
          <w:rFonts w:asciiTheme="majorHAnsi" w:hAnsiTheme="majorHAnsi" w:cstheme="majorHAnsi"/>
          <w:b/>
        </w:rPr>
        <w:t>oriška cesta 29e</w:t>
      </w:r>
      <w:r w:rsidR="008F0792" w:rsidRPr="00C81425">
        <w:rPr>
          <w:rFonts w:asciiTheme="majorHAnsi" w:hAnsiTheme="majorHAnsi" w:cstheme="majorHAnsi"/>
          <w:b/>
        </w:rPr>
        <w:t xml:space="preserve">, 5270 Ajdovščina, </w:t>
      </w:r>
      <w:r w:rsidR="008F0792" w:rsidRPr="00C81425">
        <w:rPr>
          <w:rFonts w:asciiTheme="majorHAnsi" w:hAnsiTheme="majorHAnsi" w:cstheme="majorHAnsi"/>
          <w:bCs/>
        </w:rPr>
        <w:t>s pripisom »Javni razpis</w:t>
      </w:r>
      <w:r w:rsidR="00312F04">
        <w:rPr>
          <w:rFonts w:asciiTheme="majorHAnsi" w:hAnsiTheme="majorHAnsi" w:cstheme="majorHAnsi"/>
          <w:bCs/>
        </w:rPr>
        <w:t xml:space="preserve"> za </w:t>
      </w:r>
      <w:r w:rsidR="00C541CD">
        <w:rPr>
          <w:rFonts w:asciiTheme="majorHAnsi" w:hAnsiTheme="majorHAnsi" w:cstheme="majorHAnsi"/>
          <w:bCs/>
        </w:rPr>
        <w:t>prazna</w:t>
      </w:r>
      <w:r w:rsidR="00312F04">
        <w:rPr>
          <w:rFonts w:asciiTheme="majorHAnsi" w:hAnsiTheme="majorHAnsi" w:cstheme="majorHAnsi"/>
          <w:bCs/>
        </w:rPr>
        <w:t xml:space="preserve"> stanovanja – </w:t>
      </w:r>
      <w:r w:rsidR="00C541CD">
        <w:rPr>
          <w:rFonts w:asciiTheme="majorHAnsi" w:hAnsiTheme="majorHAnsi" w:cstheme="majorHAnsi"/>
          <w:bCs/>
        </w:rPr>
        <w:t>tržni najem</w:t>
      </w:r>
      <w:r w:rsidR="008F0792" w:rsidRPr="00C81425">
        <w:rPr>
          <w:rFonts w:asciiTheme="majorHAnsi" w:hAnsiTheme="majorHAnsi" w:cstheme="majorHAnsi"/>
          <w:bCs/>
        </w:rPr>
        <w:t xml:space="preserve">«. Upošteva se, da je vloga pravočasna, če je na pošti oddana kot priporočena pošiljka </w:t>
      </w:r>
      <w:r w:rsidR="00286CF6">
        <w:rPr>
          <w:rFonts w:asciiTheme="majorHAnsi" w:hAnsiTheme="majorHAnsi" w:cstheme="majorHAnsi"/>
          <w:bCs/>
        </w:rPr>
        <w:t xml:space="preserve">en dan pred posameznim </w:t>
      </w:r>
      <w:r w:rsidR="008F0792" w:rsidRPr="00C81425">
        <w:rPr>
          <w:rFonts w:asciiTheme="majorHAnsi" w:hAnsiTheme="majorHAnsi" w:cstheme="majorHAnsi"/>
          <w:bCs/>
        </w:rPr>
        <w:t>rok</w:t>
      </w:r>
      <w:r w:rsidR="00286CF6">
        <w:rPr>
          <w:rFonts w:asciiTheme="majorHAnsi" w:hAnsiTheme="majorHAnsi" w:cstheme="majorHAnsi"/>
          <w:bCs/>
        </w:rPr>
        <w:t>om</w:t>
      </w:r>
      <w:r w:rsidR="008F0792" w:rsidRPr="00C81425">
        <w:rPr>
          <w:rFonts w:asciiTheme="majorHAnsi" w:hAnsiTheme="majorHAnsi" w:cstheme="majorHAnsi"/>
          <w:bCs/>
        </w:rPr>
        <w:t xml:space="preserve"> </w:t>
      </w:r>
      <w:r w:rsidR="00286CF6">
        <w:rPr>
          <w:rFonts w:asciiTheme="majorHAnsi" w:hAnsiTheme="majorHAnsi" w:cstheme="majorHAnsi"/>
          <w:bCs/>
        </w:rPr>
        <w:t>odpiranja prejetih vlog</w:t>
      </w:r>
      <w:r w:rsidR="008F0792" w:rsidRPr="00C81425">
        <w:rPr>
          <w:rFonts w:asciiTheme="majorHAnsi" w:hAnsiTheme="majorHAnsi" w:cstheme="majorHAnsi"/>
          <w:bCs/>
        </w:rPr>
        <w:t xml:space="preserve">. </w:t>
      </w:r>
    </w:p>
    <w:p w14:paraId="54E46723" w14:textId="77777777" w:rsidR="00C541CD" w:rsidRDefault="00C541CD" w:rsidP="008F0792">
      <w:pPr>
        <w:spacing w:line="276" w:lineRule="auto"/>
        <w:jc w:val="both"/>
        <w:rPr>
          <w:rFonts w:asciiTheme="majorHAnsi" w:hAnsiTheme="majorHAnsi" w:cstheme="majorHAnsi"/>
          <w:bCs/>
        </w:rPr>
      </w:pPr>
    </w:p>
    <w:p w14:paraId="51FED473" w14:textId="09FBCC64" w:rsidR="00C541CD" w:rsidRDefault="00C541CD" w:rsidP="008F0792">
      <w:pPr>
        <w:spacing w:line="276" w:lineRule="auto"/>
        <w:jc w:val="both"/>
        <w:rPr>
          <w:rFonts w:asciiTheme="majorHAnsi" w:hAnsiTheme="majorHAnsi" w:cstheme="majorHAnsi"/>
          <w:bCs/>
        </w:rPr>
      </w:pPr>
      <w:r>
        <w:rPr>
          <w:rFonts w:asciiTheme="majorHAnsi" w:hAnsiTheme="majorHAnsi" w:cstheme="majorHAnsi"/>
          <w:bCs/>
        </w:rPr>
        <w:t>Roki odpiranja prejetih vlog:</w:t>
      </w:r>
    </w:p>
    <w:p w14:paraId="6D016348" w14:textId="02E85AE3" w:rsidR="00C541CD" w:rsidRPr="007714C4" w:rsidRDefault="00C541CD" w:rsidP="00C541CD">
      <w:pPr>
        <w:pStyle w:val="Odstavekseznama"/>
        <w:numPr>
          <w:ilvl w:val="0"/>
          <w:numId w:val="35"/>
        </w:numPr>
        <w:spacing w:line="276" w:lineRule="auto"/>
        <w:jc w:val="both"/>
        <w:rPr>
          <w:rFonts w:asciiTheme="majorHAnsi" w:hAnsiTheme="majorHAnsi" w:cstheme="majorHAnsi"/>
          <w:bCs/>
          <w:strike/>
        </w:rPr>
      </w:pPr>
      <w:r w:rsidRPr="007714C4">
        <w:rPr>
          <w:rFonts w:asciiTheme="majorHAnsi" w:hAnsiTheme="majorHAnsi" w:cstheme="majorHAnsi"/>
          <w:bCs/>
          <w:strike/>
        </w:rPr>
        <w:t xml:space="preserve">rok odpiranja: 15. 9. 2025 </w:t>
      </w:r>
    </w:p>
    <w:p w14:paraId="3AB3102C" w14:textId="69BD7259" w:rsidR="00C541CD" w:rsidRPr="007714C4" w:rsidRDefault="00C541CD" w:rsidP="00C541CD">
      <w:pPr>
        <w:pStyle w:val="Odstavekseznama"/>
        <w:numPr>
          <w:ilvl w:val="0"/>
          <w:numId w:val="35"/>
        </w:numPr>
        <w:spacing w:line="276" w:lineRule="auto"/>
        <w:jc w:val="both"/>
        <w:rPr>
          <w:rFonts w:asciiTheme="majorHAnsi" w:hAnsiTheme="majorHAnsi" w:cstheme="majorHAnsi"/>
          <w:bCs/>
          <w:strike/>
        </w:rPr>
      </w:pPr>
      <w:r w:rsidRPr="007714C4">
        <w:rPr>
          <w:rFonts w:asciiTheme="majorHAnsi" w:hAnsiTheme="majorHAnsi" w:cstheme="majorHAnsi"/>
          <w:bCs/>
          <w:strike/>
        </w:rPr>
        <w:t>rok odpiranja: 14. 11. 202</w:t>
      </w:r>
      <w:r w:rsidR="00B02903" w:rsidRPr="007714C4">
        <w:rPr>
          <w:rFonts w:asciiTheme="majorHAnsi" w:hAnsiTheme="majorHAnsi" w:cstheme="majorHAnsi"/>
          <w:bCs/>
          <w:strike/>
        </w:rPr>
        <w:t>5</w:t>
      </w:r>
    </w:p>
    <w:p w14:paraId="587D6D7E" w14:textId="62BB59A8" w:rsidR="00C541CD" w:rsidRDefault="00C541CD" w:rsidP="00C541CD">
      <w:pPr>
        <w:pStyle w:val="Odstavekseznama"/>
        <w:numPr>
          <w:ilvl w:val="0"/>
          <w:numId w:val="35"/>
        </w:numPr>
        <w:spacing w:line="276" w:lineRule="auto"/>
        <w:jc w:val="both"/>
        <w:rPr>
          <w:rFonts w:asciiTheme="majorHAnsi" w:hAnsiTheme="majorHAnsi" w:cstheme="majorHAnsi"/>
          <w:bCs/>
        </w:rPr>
      </w:pPr>
      <w:r w:rsidRPr="00C541CD">
        <w:rPr>
          <w:rFonts w:asciiTheme="majorHAnsi" w:hAnsiTheme="majorHAnsi" w:cstheme="majorHAnsi"/>
          <w:bCs/>
        </w:rPr>
        <w:t>rok odpiranja: 1</w:t>
      </w:r>
      <w:r>
        <w:rPr>
          <w:rFonts w:asciiTheme="majorHAnsi" w:hAnsiTheme="majorHAnsi" w:cstheme="majorHAnsi"/>
          <w:bCs/>
        </w:rPr>
        <w:t>5</w:t>
      </w:r>
      <w:r w:rsidRPr="00C541CD">
        <w:rPr>
          <w:rFonts w:asciiTheme="majorHAnsi" w:hAnsiTheme="majorHAnsi" w:cstheme="majorHAnsi"/>
          <w:bCs/>
        </w:rPr>
        <w:t xml:space="preserve">. </w:t>
      </w:r>
      <w:r>
        <w:rPr>
          <w:rFonts w:asciiTheme="majorHAnsi" w:hAnsiTheme="majorHAnsi" w:cstheme="majorHAnsi"/>
          <w:bCs/>
        </w:rPr>
        <w:t>4</w:t>
      </w:r>
      <w:r w:rsidRPr="00C541CD">
        <w:rPr>
          <w:rFonts w:asciiTheme="majorHAnsi" w:hAnsiTheme="majorHAnsi" w:cstheme="majorHAnsi"/>
          <w:bCs/>
        </w:rPr>
        <w:t>.</w:t>
      </w:r>
      <w:r>
        <w:rPr>
          <w:rFonts w:asciiTheme="majorHAnsi" w:hAnsiTheme="majorHAnsi" w:cstheme="majorHAnsi"/>
          <w:bCs/>
        </w:rPr>
        <w:t xml:space="preserve"> </w:t>
      </w:r>
      <w:r w:rsidRPr="00C541CD">
        <w:rPr>
          <w:rFonts w:asciiTheme="majorHAnsi" w:hAnsiTheme="majorHAnsi" w:cstheme="majorHAnsi"/>
          <w:bCs/>
        </w:rPr>
        <w:t xml:space="preserve">2026 </w:t>
      </w:r>
    </w:p>
    <w:p w14:paraId="141DFD17" w14:textId="4C89464E" w:rsidR="00CB4F99" w:rsidRDefault="00C541CD" w:rsidP="00C541CD">
      <w:pPr>
        <w:pStyle w:val="Odstavekseznama"/>
        <w:numPr>
          <w:ilvl w:val="0"/>
          <w:numId w:val="35"/>
        </w:numPr>
        <w:spacing w:line="276" w:lineRule="auto"/>
        <w:jc w:val="both"/>
        <w:rPr>
          <w:rFonts w:asciiTheme="majorHAnsi" w:hAnsiTheme="majorHAnsi" w:cstheme="majorHAnsi"/>
          <w:bCs/>
        </w:rPr>
      </w:pPr>
      <w:r w:rsidRPr="00C541CD">
        <w:rPr>
          <w:rFonts w:asciiTheme="majorHAnsi" w:hAnsiTheme="majorHAnsi" w:cstheme="majorHAnsi"/>
          <w:bCs/>
        </w:rPr>
        <w:t xml:space="preserve">rok odpiranja: 30. </w:t>
      </w:r>
      <w:r>
        <w:rPr>
          <w:rFonts w:asciiTheme="majorHAnsi" w:hAnsiTheme="majorHAnsi" w:cstheme="majorHAnsi"/>
          <w:bCs/>
        </w:rPr>
        <w:t>6</w:t>
      </w:r>
      <w:r w:rsidRPr="00C541CD">
        <w:rPr>
          <w:rFonts w:asciiTheme="majorHAnsi" w:hAnsiTheme="majorHAnsi" w:cstheme="majorHAnsi"/>
          <w:bCs/>
        </w:rPr>
        <w:t>. 2026</w:t>
      </w:r>
    </w:p>
    <w:p w14:paraId="437F360B" w14:textId="1639703E" w:rsidR="00C541CD" w:rsidRPr="00C541CD" w:rsidRDefault="00C541CD" w:rsidP="00C541CD">
      <w:pPr>
        <w:pStyle w:val="Odstavekseznama"/>
        <w:numPr>
          <w:ilvl w:val="0"/>
          <w:numId w:val="35"/>
        </w:numPr>
        <w:spacing w:line="276" w:lineRule="auto"/>
        <w:jc w:val="both"/>
        <w:rPr>
          <w:rFonts w:asciiTheme="majorHAnsi" w:hAnsiTheme="majorHAnsi" w:cstheme="majorHAnsi"/>
          <w:bCs/>
        </w:rPr>
      </w:pPr>
      <w:r>
        <w:rPr>
          <w:rFonts w:asciiTheme="majorHAnsi" w:hAnsiTheme="majorHAnsi" w:cstheme="majorHAnsi"/>
          <w:bCs/>
        </w:rPr>
        <w:t>rok odpiranje: 1</w:t>
      </w:r>
      <w:r w:rsidR="00286CF6">
        <w:rPr>
          <w:rFonts w:asciiTheme="majorHAnsi" w:hAnsiTheme="majorHAnsi" w:cstheme="majorHAnsi"/>
          <w:bCs/>
        </w:rPr>
        <w:t>6</w:t>
      </w:r>
      <w:r>
        <w:rPr>
          <w:rFonts w:asciiTheme="majorHAnsi" w:hAnsiTheme="majorHAnsi" w:cstheme="majorHAnsi"/>
          <w:bCs/>
        </w:rPr>
        <w:t>. 11. 2026</w:t>
      </w:r>
    </w:p>
    <w:p w14:paraId="1567C8D9" w14:textId="77777777" w:rsidR="00C541CD" w:rsidRPr="00C541CD" w:rsidRDefault="00C541CD" w:rsidP="00C541CD">
      <w:pPr>
        <w:spacing w:line="276" w:lineRule="auto"/>
        <w:jc w:val="both"/>
        <w:rPr>
          <w:rFonts w:asciiTheme="majorHAnsi" w:hAnsiTheme="majorHAnsi" w:cstheme="majorHAnsi"/>
          <w:bCs/>
        </w:rPr>
      </w:pPr>
    </w:p>
    <w:p w14:paraId="596AC363" w14:textId="5FC88486" w:rsidR="00CB4F99" w:rsidRPr="00C81425" w:rsidRDefault="00CB4F99" w:rsidP="0045237E">
      <w:pPr>
        <w:jc w:val="both"/>
        <w:rPr>
          <w:rFonts w:asciiTheme="majorHAnsi" w:hAnsiTheme="majorHAnsi" w:cstheme="majorHAnsi"/>
        </w:rPr>
      </w:pPr>
      <w:r w:rsidRPr="00C81425">
        <w:rPr>
          <w:rFonts w:asciiTheme="majorHAnsi" w:hAnsiTheme="majorHAnsi" w:cstheme="majorHAnsi"/>
        </w:rPr>
        <w:t>Vloga</w:t>
      </w:r>
      <w:r w:rsidR="00286CF6">
        <w:rPr>
          <w:rFonts w:asciiTheme="majorHAnsi" w:hAnsiTheme="majorHAnsi" w:cstheme="majorHAnsi"/>
        </w:rPr>
        <w:t xml:space="preserve"> se lahko odda tudi </w:t>
      </w:r>
      <w:r w:rsidRPr="00C81425">
        <w:rPr>
          <w:rFonts w:asciiTheme="majorHAnsi" w:hAnsiTheme="majorHAnsi" w:cstheme="majorHAnsi"/>
        </w:rPr>
        <w:t>preko elektronske pošte,</w:t>
      </w:r>
      <w:r w:rsidR="00286CF6">
        <w:rPr>
          <w:rFonts w:asciiTheme="majorHAnsi" w:hAnsiTheme="majorHAnsi" w:cstheme="majorHAnsi"/>
        </w:rPr>
        <w:t xml:space="preserve"> n</w:t>
      </w:r>
      <w:r w:rsidRPr="00C81425">
        <w:rPr>
          <w:rFonts w:asciiTheme="majorHAnsi" w:hAnsiTheme="majorHAnsi" w:cstheme="majorHAnsi"/>
        </w:rPr>
        <w:t>a</w:t>
      </w:r>
      <w:r w:rsidR="00286CF6">
        <w:rPr>
          <w:rFonts w:asciiTheme="majorHAnsi" w:hAnsiTheme="majorHAnsi" w:cstheme="majorHAnsi"/>
        </w:rPr>
        <w:t xml:space="preserve"> e-naslov</w:t>
      </w:r>
      <w:r w:rsidRPr="00C81425">
        <w:rPr>
          <w:rFonts w:asciiTheme="majorHAnsi" w:hAnsiTheme="majorHAnsi" w:cstheme="majorHAnsi"/>
          <w:b/>
          <w:bCs/>
        </w:rPr>
        <w:t xml:space="preserve"> </w:t>
      </w:r>
      <w:hyperlink r:id="rId9" w:history="1">
        <w:r w:rsidRPr="00C81425">
          <w:rPr>
            <w:rStyle w:val="Hiperpovezava"/>
            <w:rFonts w:asciiTheme="majorHAnsi" w:hAnsiTheme="majorHAnsi" w:cstheme="majorHAnsi"/>
            <w:b/>
            <w:bCs/>
          </w:rPr>
          <w:t>info@jss-ajdovscina.si</w:t>
        </w:r>
      </w:hyperlink>
      <w:r w:rsidRPr="00C81425">
        <w:rPr>
          <w:rFonts w:asciiTheme="majorHAnsi" w:hAnsiTheme="majorHAnsi" w:cstheme="majorHAnsi"/>
        </w:rPr>
        <w:t>.</w:t>
      </w:r>
    </w:p>
    <w:p w14:paraId="48133EF7" w14:textId="77777777" w:rsidR="00FC25C4" w:rsidRPr="00C81425" w:rsidRDefault="00FC25C4" w:rsidP="0045237E">
      <w:pPr>
        <w:jc w:val="both"/>
        <w:rPr>
          <w:rFonts w:asciiTheme="majorHAnsi" w:hAnsiTheme="majorHAnsi" w:cstheme="majorHAnsi"/>
        </w:rPr>
      </w:pPr>
    </w:p>
    <w:p w14:paraId="09851965" w14:textId="32239D15" w:rsidR="00FC25C4" w:rsidRPr="00C81425" w:rsidRDefault="00FC25C4" w:rsidP="00376ED6">
      <w:pPr>
        <w:jc w:val="both"/>
        <w:rPr>
          <w:rFonts w:asciiTheme="majorHAnsi" w:hAnsiTheme="majorHAnsi" w:cstheme="majorHAnsi"/>
        </w:rPr>
      </w:pPr>
      <w:r w:rsidRPr="00C81425">
        <w:rPr>
          <w:rFonts w:asciiTheme="majorHAnsi" w:hAnsiTheme="majorHAnsi" w:cstheme="majorHAnsi"/>
        </w:rPr>
        <w:t xml:space="preserve">Če bo prosilec oddal nepopolno vlogo, bo pozvan, da vlogo v določenem roku dopolni z manjkajočimi listinami. Vloge prosilcev, ki v roku ne bodo dopolnjene, in vloge, oddane po zaključku </w:t>
      </w:r>
      <w:r w:rsidR="00286CF6">
        <w:rPr>
          <w:rFonts w:asciiTheme="majorHAnsi" w:hAnsiTheme="majorHAnsi" w:cstheme="majorHAnsi"/>
        </w:rPr>
        <w:t xml:space="preserve">zadnjega </w:t>
      </w:r>
      <w:r w:rsidRPr="00C81425">
        <w:rPr>
          <w:rFonts w:asciiTheme="majorHAnsi" w:hAnsiTheme="majorHAnsi" w:cstheme="majorHAnsi"/>
        </w:rPr>
        <w:t xml:space="preserve">razpisnega roka, bodo s sklepom zavržene. </w:t>
      </w:r>
    </w:p>
    <w:p w14:paraId="73B889A3" w14:textId="77777777" w:rsidR="00FC25C4" w:rsidRPr="00C81425" w:rsidRDefault="00FC25C4" w:rsidP="0045237E">
      <w:pPr>
        <w:jc w:val="both"/>
        <w:rPr>
          <w:rFonts w:asciiTheme="majorHAnsi" w:hAnsiTheme="majorHAnsi" w:cstheme="majorHAnsi"/>
        </w:rPr>
      </w:pPr>
    </w:p>
    <w:p w14:paraId="7410D236" w14:textId="1972B9E1" w:rsidR="008F0792" w:rsidRPr="00C81425" w:rsidRDefault="008F0792" w:rsidP="008F0792">
      <w:pPr>
        <w:spacing w:line="276" w:lineRule="auto"/>
        <w:jc w:val="both"/>
        <w:rPr>
          <w:rFonts w:asciiTheme="majorHAnsi" w:hAnsiTheme="majorHAnsi" w:cstheme="majorHAnsi"/>
          <w:b/>
        </w:rPr>
      </w:pPr>
    </w:p>
    <w:p w14:paraId="445D4E90" w14:textId="0FC4D14C" w:rsidR="008F0792" w:rsidRPr="00C81425" w:rsidRDefault="00181D05" w:rsidP="008F0792">
      <w:pPr>
        <w:spacing w:line="276" w:lineRule="auto"/>
        <w:jc w:val="both"/>
        <w:rPr>
          <w:rFonts w:asciiTheme="majorHAnsi" w:hAnsiTheme="majorHAnsi" w:cstheme="majorHAnsi"/>
          <w:b/>
        </w:rPr>
      </w:pPr>
      <w:r>
        <w:rPr>
          <w:rFonts w:asciiTheme="majorHAnsi" w:hAnsiTheme="majorHAnsi" w:cstheme="majorHAnsi"/>
          <w:b/>
        </w:rPr>
        <w:t>8</w:t>
      </w:r>
      <w:r w:rsidR="008F0792" w:rsidRPr="00C81425">
        <w:rPr>
          <w:rFonts w:asciiTheme="majorHAnsi" w:hAnsiTheme="majorHAnsi" w:cstheme="majorHAnsi"/>
          <w:b/>
        </w:rPr>
        <w:t>.3. Predložitev listinskih dokazil</w:t>
      </w:r>
    </w:p>
    <w:p w14:paraId="4A9BC859" w14:textId="77777777" w:rsidR="008F0792" w:rsidRPr="00C81425" w:rsidRDefault="008F0792" w:rsidP="008F0792">
      <w:pPr>
        <w:spacing w:line="276" w:lineRule="auto"/>
        <w:jc w:val="both"/>
        <w:rPr>
          <w:rFonts w:asciiTheme="majorHAnsi" w:hAnsiTheme="majorHAnsi" w:cstheme="majorHAnsi"/>
          <w:b/>
        </w:rPr>
      </w:pPr>
    </w:p>
    <w:p w14:paraId="5561D699" w14:textId="0097B053" w:rsidR="008F0792" w:rsidRPr="00C81425" w:rsidRDefault="008F0792" w:rsidP="008F0792">
      <w:pPr>
        <w:spacing w:line="276" w:lineRule="auto"/>
        <w:jc w:val="both"/>
        <w:rPr>
          <w:rFonts w:asciiTheme="majorHAnsi" w:hAnsiTheme="majorHAnsi" w:cstheme="majorHAnsi"/>
        </w:rPr>
      </w:pPr>
      <w:r w:rsidRPr="00C81425">
        <w:rPr>
          <w:rFonts w:asciiTheme="majorHAnsi" w:hAnsiTheme="majorHAnsi" w:cstheme="majorHAnsi"/>
        </w:rPr>
        <w:t xml:space="preserve">K vlogi morajo prosilci </w:t>
      </w:r>
      <w:r w:rsidR="00537C1E" w:rsidRPr="00C81425">
        <w:rPr>
          <w:rFonts w:asciiTheme="majorHAnsi" w:hAnsiTheme="majorHAnsi" w:cstheme="majorHAnsi"/>
        </w:rPr>
        <w:t>OBVEZNO</w:t>
      </w:r>
      <w:r w:rsidRPr="00C81425">
        <w:rPr>
          <w:rFonts w:asciiTheme="majorHAnsi" w:hAnsiTheme="majorHAnsi" w:cstheme="majorHAnsi"/>
        </w:rPr>
        <w:t xml:space="preserve"> priložiti </w:t>
      </w:r>
      <w:r w:rsidR="00537C1E" w:rsidRPr="00C81425">
        <w:rPr>
          <w:rFonts w:asciiTheme="majorHAnsi" w:hAnsiTheme="majorHAnsi" w:cstheme="majorHAnsi"/>
        </w:rPr>
        <w:t xml:space="preserve">izpolnjene listine oz. </w:t>
      </w:r>
      <w:r w:rsidRPr="00C81425">
        <w:rPr>
          <w:rFonts w:asciiTheme="majorHAnsi" w:hAnsiTheme="majorHAnsi" w:cstheme="majorHAnsi"/>
        </w:rPr>
        <w:t xml:space="preserve">dokazila, navedena v </w:t>
      </w:r>
      <w:r w:rsidR="00537C1E" w:rsidRPr="00C81425">
        <w:rPr>
          <w:rFonts w:asciiTheme="majorHAnsi" w:hAnsiTheme="majorHAnsi" w:cstheme="majorHAnsi"/>
        </w:rPr>
        <w:t>alinejah 1., 2.</w:t>
      </w:r>
      <w:r w:rsidR="00B4258B">
        <w:rPr>
          <w:rFonts w:asciiTheme="majorHAnsi" w:hAnsiTheme="majorHAnsi" w:cstheme="majorHAnsi"/>
        </w:rPr>
        <w:t xml:space="preserve"> in</w:t>
      </w:r>
      <w:r w:rsidR="004D2519" w:rsidRPr="00C81425">
        <w:rPr>
          <w:rFonts w:asciiTheme="majorHAnsi" w:hAnsiTheme="majorHAnsi" w:cstheme="majorHAnsi"/>
        </w:rPr>
        <w:t xml:space="preserve"> </w:t>
      </w:r>
      <w:r w:rsidR="00926EC3" w:rsidRPr="00C81425">
        <w:rPr>
          <w:rFonts w:asciiTheme="majorHAnsi" w:hAnsiTheme="majorHAnsi" w:cstheme="majorHAnsi"/>
        </w:rPr>
        <w:t>3.,</w:t>
      </w:r>
      <w:r w:rsidR="00537C1E" w:rsidRPr="00C81425">
        <w:rPr>
          <w:rFonts w:asciiTheme="majorHAnsi" w:hAnsiTheme="majorHAnsi" w:cstheme="majorHAnsi"/>
        </w:rPr>
        <w:t xml:space="preserve"> ostale </w:t>
      </w:r>
      <w:r w:rsidRPr="00C81425">
        <w:rPr>
          <w:rFonts w:asciiTheme="majorHAnsi" w:hAnsiTheme="majorHAnsi" w:cstheme="majorHAnsi"/>
        </w:rPr>
        <w:t xml:space="preserve">listine </w:t>
      </w:r>
      <w:r w:rsidR="00537C1E" w:rsidRPr="00C81425">
        <w:rPr>
          <w:rFonts w:asciiTheme="majorHAnsi" w:hAnsiTheme="majorHAnsi" w:cstheme="majorHAnsi"/>
        </w:rPr>
        <w:t xml:space="preserve">oz. dokazila, navedene v alinejah od </w:t>
      </w:r>
      <w:r w:rsidR="00B4258B">
        <w:rPr>
          <w:rFonts w:asciiTheme="majorHAnsi" w:hAnsiTheme="majorHAnsi" w:cstheme="majorHAnsi"/>
        </w:rPr>
        <w:t>4</w:t>
      </w:r>
      <w:r w:rsidR="00537C1E" w:rsidRPr="00C81425">
        <w:rPr>
          <w:rFonts w:asciiTheme="majorHAnsi" w:hAnsiTheme="majorHAnsi" w:cstheme="majorHAnsi"/>
        </w:rPr>
        <w:t xml:space="preserve">. do </w:t>
      </w:r>
      <w:r w:rsidR="00B4258B">
        <w:rPr>
          <w:rFonts w:asciiTheme="majorHAnsi" w:hAnsiTheme="majorHAnsi" w:cstheme="majorHAnsi"/>
        </w:rPr>
        <w:t>9</w:t>
      </w:r>
      <w:r w:rsidR="00537C1E" w:rsidRPr="00C81425">
        <w:rPr>
          <w:rFonts w:asciiTheme="majorHAnsi" w:hAnsiTheme="majorHAnsi" w:cstheme="majorHAnsi"/>
        </w:rPr>
        <w:t xml:space="preserve">. </w:t>
      </w:r>
      <w:r w:rsidRPr="00C81425">
        <w:rPr>
          <w:rFonts w:asciiTheme="majorHAnsi" w:hAnsiTheme="majorHAnsi" w:cstheme="majorHAnsi"/>
        </w:rPr>
        <w:t>pa, če na njihovi podlagi</w:t>
      </w:r>
      <w:r w:rsidR="00926EC3" w:rsidRPr="00C81425">
        <w:rPr>
          <w:rFonts w:asciiTheme="majorHAnsi" w:hAnsiTheme="majorHAnsi" w:cstheme="majorHAnsi"/>
        </w:rPr>
        <w:t xml:space="preserve"> uveljavljajo izpolnjevanje pogojev oziroma</w:t>
      </w:r>
      <w:r w:rsidRPr="00C81425">
        <w:rPr>
          <w:rFonts w:asciiTheme="majorHAnsi" w:hAnsiTheme="majorHAnsi" w:cstheme="majorHAnsi"/>
        </w:rPr>
        <w:t xml:space="preserve"> dodatne točke. V primeru, da prosilec uveljavlja dodatne točke po posameznih kriterijih, ustrezne priloge pa ni priložil, bo pozvan k dopolnitvi vloge. Če vloge </w:t>
      </w:r>
      <w:r w:rsidR="00926EC3" w:rsidRPr="00C81425">
        <w:rPr>
          <w:rFonts w:asciiTheme="majorHAnsi" w:hAnsiTheme="majorHAnsi" w:cstheme="majorHAnsi"/>
        </w:rPr>
        <w:t xml:space="preserve">v zahtevanem roku </w:t>
      </w:r>
      <w:r w:rsidRPr="00C81425">
        <w:rPr>
          <w:rFonts w:asciiTheme="majorHAnsi" w:hAnsiTheme="majorHAnsi" w:cstheme="majorHAnsi"/>
        </w:rPr>
        <w:t>ne bo dopolnil, bo vloga obravnavana, kot da ni uveljavljal dodatnih točk.</w:t>
      </w:r>
    </w:p>
    <w:p w14:paraId="655D2E31" w14:textId="77777777" w:rsidR="00926EC3" w:rsidRPr="00C81425" w:rsidRDefault="00926EC3" w:rsidP="008F0792">
      <w:pPr>
        <w:spacing w:line="276" w:lineRule="auto"/>
        <w:jc w:val="both"/>
        <w:rPr>
          <w:rFonts w:asciiTheme="majorHAnsi" w:hAnsiTheme="majorHAnsi" w:cstheme="majorHAnsi"/>
        </w:rPr>
      </w:pPr>
    </w:p>
    <w:p w14:paraId="6033FDF0" w14:textId="4B9F0662" w:rsidR="004D2519" w:rsidRPr="00C81425" w:rsidRDefault="004D2519" w:rsidP="008F0792">
      <w:pPr>
        <w:spacing w:line="276" w:lineRule="auto"/>
        <w:jc w:val="both"/>
        <w:rPr>
          <w:rFonts w:asciiTheme="majorHAnsi" w:hAnsiTheme="majorHAnsi" w:cstheme="majorHAnsi"/>
          <w:b/>
          <w:bCs/>
        </w:rPr>
      </w:pPr>
      <w:r w:rsidRPr="00C81425">
        <w:rPr>
          <w:rFonts w:asciiTheme="majorHAnsi" w:hAnsiTheme="majorHAnsi" w:cstheme="majorHAnsi"/>
          <w:b/>
          <w:bCs/>
        </w:rPr>
        <w:t>OBVEZNE PRILOGE:</w:t>
      </w:r>
    </w:p>
    <w:p w14:paraId="20A15DAF" w14:textId="0C96D191" w:rsidR="00B4258B" w:rsidRPr="00B4258B" w:rsidRDefault="008F0792" w:rsidP="00B4258B">
      <w:pPr>
        <w:numPr>
          <w:ilvl w:val="0"/>
          <w:numId w:val="13"/>
        </w:numPr>
        <w:overflowPunct w:val="0"/>
        <w:autoSpaceDE w:val="0"/>
        <w:autoSpaceDN w:val="0"/>
        <w:adjustRightInd w:val="0"/>
        <w:spacing w:line="276" w:lineRule="auto"/>
        <w:jc w:val="both"/>
        <w:textAlignment w:val="baseline"/>
        <w:rPr>
          <w:rFonts w:asciiTheme="majorHAnsi" w:hAnsiTheme="majorHAnsi" w:cstheme="majorHAnsi"/>
        </w:rPr>
      </w:pPr>
      <w:r w:rsidRPr="00312F04">
        <w:rPr>
          <w:rFonts w:asciiTheme="majorHAnsi" w:hAnsiTheme="majorHAnsi" w:cstheme="majorHAnsi"/>
          <w:b/>
          <w:bCs/>
        </w:rPr>
        <w:t>izpolnjen obrazec vloge</w:t>
      </w:r>
      <w:r w:rsidR="00312F04" w:rsidRPr="00312F04">
        <w:rPr>
          <w:rFonts w:asciiTheme="majorHAnsi" w:hAnsiTheme="majorHAnsi" w:cstheme="majorHAnsi"/>
          <w:b/>
          <w:bCs/>
        </w:rPr>
        <w:t xml:space="preserve"> </w:t>
      </w:r>
      <w:r w:rsidR="00312F04" w:rsidRPr="00312F04">
        <w:rPr>
          <w:rFonts w:asciiTheme="majorHAnsi" w:hAnsiTheme="majorHAnsi" w:cstheme="majorHAnsi"/>
        </w:rPr>
        <w:t>z</w:t>
      </w:r>
      <w:r w:rsidR="00312F04" w:rsidRPr="00312F04">
        <w:rPr>
          <w:rFonts w:asciiTheme="majorHAnsi" w:hAnsiTheme="majorHAnsi" w:cstheme="majorHAnsi"/>
          <w:b/>
          <w:bCs/>
        </w:rPr>
        <w:t xml:space="preserve"> </w:t>
      </w:r>
      <w:r w:rsidRPr="00312F04">
        <w:rPr>
          <w:rFonts w:asciiTheme="majorHAnsi" w:hAnsiTheme="majorHAnsi" w:cstheme="majorHAnsi"/>
        </w:rPr>
        <w:t>izjavo o premoženjskem stanju prosilca in ožjih družinskih članov</w:t>
      </w:r>
      <w:r w:rsidR="00537C1E" w:rsidRPr="00312F04">
        <w:rPr>
          <w:rFonts w:asciiTheme="majorHAnsi" w:hAnsiTheme="majorHAnsi" w:cstheme="majorHAnsi"/>
        </w:rPr>
        <w:t xml:space="preserve"> – članov gospodinjstva,</w:t>
      </w:r>
      <w:r w:rsidR="00537C1E" w:rsidRPr="00312F04">
        <w:rPr>
          <w:rFonts w:asciiTheme="majorHAnsi" w:hAnsiTheme="majorHAnsi" w:cstheme="majorHAnsi"/>
          <w:color w:val="EE0000"/>
        </w:rPr>
        <w:t xml:space="preserve"> </w:t>
      </w:r>
      <w:r w:rsidR="00537C1E" w:rsidRPr="00312F04">
        <w:rPr>
          <w:rFonts w:asciiTheme="majorHAnsi" w:hAnsiTheme="majorHAnsi" w:cstheme="majorHAnsi"/>
        </w:rPr>
        <w:t>ki kandidirajo skupaj s prosilcem</w:t>
      </w:r>
      <w:r w:rsidRPr="00312F04">
        <w:rPr>
          <w:rFonts w:asciiTheme="majorHAnsi" w:hAnsiTheme="majorHAnsi" w:cstheme="majorHAnsi"/>
        </w:rPr>
        <w:t xml:space="preserve">, </w:t>
      </w:r>
      <w:r w:rsidR="00537C1E" w:rsidRPr="00312F04">
        <w:rPr>
          <w:rFonts w:asciiTheme="majorHAnsi" w:hAnsiTheme="majorHAnsi" w:cstheme="majorHAnsi"/>
        </w:rPr>
        <w:t xml:space="preserve">izpolnjeno in podpisano </w:t>
      </w:r>
      <w:r w:rsidRPr="00312F04">
        <w:rPr>
          <w:rFonts w:asciiTheme="majorHAnsi" w:hAnsiTheme="majorHAnsi" w:cstheme="majorHAnsi"/>
        </w:rPr>
        <w:t>izjavo</w:t>
      </w:r>
      <w:r w:rsidR="00537C1E" w:rsidRPr="00312F04">
        <w:rPr>
          <w:rFonts w:asciiTheme="majorHAnsi" w:hAnsiTheme="majorHAnsi" w:cstheme="majorHAnsi"/>
        </w:rPr>
        <w:t xml:space="preserve"> prosilca o morebitnih drugih neobdavčljivih dohodkih in prejemkih prosilca in članov prosilčevega gospodinjstva, ki lahko kandidirajo skupaj s prosilcem,</w:t>
      </w:r>
      <w:r w:rsidR="00B4258B">
        <w:rPr>
          <w:rFonts w:asciiTheme="majorHAnsi" w:hAnsiTheme="majorHAnsi" w:cstheme="majorHAnsi"/>
        </w:rPr>
        <w:t xml:space="preserve"> z</w:t>
      </w:r>
      <w:r w:rsidR="00537C1E" w:rsidRPr="00312F04">
        <w:rPr>
          <w:rFonts w:asciiTheme="majorHAnsi" w:hAnsiTheme="majorHAnsi" w:cstheme="majorHAnsi"/>
        </w:rPr>
        <w:t xml:space="preserve"> </w:t>
      </w:r>
      <w:r w:rsidR="00B4258B" w:rsidRPr="00B4258B">
        <w:rPr>
          <w:rFonts w:asciiTheme="majorHAnsi" w:hAnsiTheme="majorHAnsi" w:cstheme="majorHAnsi"/>
        </w:rPr>
        <w:t xml:space="preserve">izjavo za obdelavo vseh osebnih podatkov, potrebnih za preverbo izpolnjevanja pogojev prosilcev po tem javnem razpisu, </w:t>
      </w:r>
    </w:p>
    <w:p w14:paraId="2B51622F" w14:textId="77777777" w:rsidR="00312F04" w:rsidRDefault="00312F04" w:rsidP="00312F04">
      <w:pPr>
        <w:numPr>
          <w:ilvl w:val="0"/>
          <w:numId w:val="13"/>
        </w:numPr>
        <w:overflowPunct w:val="0"/>
        <w:autoSpaceDE w:val="0"/>
        <w:autoSpaceDN w:val="0"/>
        <w:adjustRightInd w:val="0"/>
        <w:spacing w:line="276" w:lineRule="auto"/>
        <w:jc w:val="both"/>
        <w:textAlignment w:val="baseline"/>
        <w:rPr>
          <w:rFonts w:asciiTheme="majorHAnsi" w:hAnsiTheme="majorHAnsi" w:cstheme="majorHAnsi"/>
        </w:rPr>
      </w:pPr>
      <w:r w:rsidRPr="00312F04">
        <w:rPr>
          <w:rFonts w:asciiTheme="majorHAnsi" w:hAnsiTheme="majorHAnsi" w:cstheme="majorHAnsi"/>
          <w:b/>
          <w:bCs/>
        </w:rPr>
        <w:t>fotokopijo rojstnega lista prosilca in oseb, ki z njim kandidirajo na razpisu</w:t>
      </w:r>
      <w:r w:rsidRPr="00312F04">
        <w:rPr>
          <w:rFonts w:asciiTheme="majorHAnsi" w:hAnsiTheme="majorHAnsi" w:cstheme="majorHAnsi"/>
        </w:rPr>
        <w:t>,</w:t>
      </w:r>
    </w:p>
    <w:p w14:paraId="781BD664" w14:textId="170CFAA0" w:rsidR="00967D0F" w:rsidRPr="00C81425" w:rsidRDefault="00967D0F" w:rsidP="008F0792">
      <w:pPr>
        <w:numPr>
          <w:ilvl w:val="0"/>
          <w:numId w:val="13"/>
        </w:numPr>
        <w:overflowPunct w:val="0"/>
        <w:autoSpaceDE w:val="0"/>
        <w:autoSpaceDN w:val="0"/>
        <w:adjustRightInd w:val="0"/>
        <w:spacing w:line="276" w:lineRule="auto"/>
        <w:jc w:val="both"/>
        <w:textAlignment w:val="baseline"/>
        <w:rPr>
          <w:rFonts w:asciiTheme="majorHAnsi" w:hAnsiTheme="majorHAnsi" w:cstheme="majorHAnsi"/>
        </w:rPr>
      </w:pPr>
      <w:r w:rsidRPr="00312F04">
        <w:rPr>
          <w:rFonts w:asciiTheme="majorHAnsi" w:hAnsiTheme="majorHAnsi" w:cstheme="majorHAnsi"/>
          <w:b/>
          <w:bCs/>
        </w:rPr>
        <w:t>potrdil</w:t>
      </w:r>
      <w:r w:rsidR="008C5793" w:rsidRPr="00312F04">
        <w:rPr>
          <w:rFonts w:asciiTheme="majorHAnsi" w:hAnsiTheme="majorHAnsi" w:cstheme="majorHAnsi"/>
          <w:b/>
          <w:bCs/>
        </w:rPr>
        <w:t>o</w:t>
      </w:r>
      <w:r w:rsidRPr="00312F04">
        <w:rPr>
          <w:rFonts w:asciiTheme="majorHAnsi" w:hAnsiTheme="majorHAnsi" w:cstheme="majorHAnsi"/>
          <w:b/>
          <w:bCs/>
        </w:rPr>
        <w:t xml:space="preserve"> o </w:t>
      </w:r>
      <w:r w:rsidR="008C5793" w:rsidRPr="00312F04">
        <w:rPr>
          <w:rFonts w:asciiTheme="majorHAnsi" w:hAnsiTheme="majorHAnsi" w:cstheme="majorHAnsi"/>
          <w:b/>
          <w:bCs/>
        </w:rPr>
        <w:t>prejšnjih stalnih prebivališčih</w:t>
      </w:r>
      <w:r w:rsidR="008C5793" w:rsidRPr="00312F04">
        <w:rPr>
          <w:rFonts w:asciiTheme="majorHAnsi" w:hAnsiTheme="majorHAnsi" w:cstheme="majorHAnsi"/>
        </w:rPr>
        <w:t xml:space="preserve"> / stalnih naslovih v tujini </w:t>
      </w:r>
      <w:r w:rsidRPr="00312F04">
        <w:rPr>
          <w:rFonts w:asciiTheme="majorHAnsi" w:hAnsiTheme="majorHAnsi" w:cstheme="majorHAnsi"/>
        </w:rPr>
        <w:t>prosilca in vseh</w:t>
      </w:r>
      <w:r w:rsidR="00B4258B">
        <w:rPr>
          <w:rFonts w:asciiTheme="majorHAnsi" w:hAnsiTheme="majorHAnsi" w:cstheme="majorHAnsi"/>
        </w:rPr>
        <w:t xml:space="preserve"> polnoletnih</w:t>
      </w:r>
      <w:r w:rsidRPr="00312F04">
        <w:rPr>
          <w:rFonts w:asciiTheme="majorHAnsi" w:hAnsiTheme="majorHAnsi" w:cstheme="majorHAnsi"/>
        </w:rPr>
        <w:t xml:space="preserve"> oseb, ki z</w:t>
      </w:r>
      <w:r w:rsidRPr="00C81425">
        <w:rPr>
          <w:rFonts w:asciiTheme="majorHAnsi" w:hAnsiTheme="majorHAnsi" w:cstheme="majorHAnsi"/>
        </w:rPr>
        <w:t xml:space="preserve"> njim</w:t>
      </w:r>
      <w:r w:rsidR="004D2519" w:rsidRPr="00C81425">
        <w:rPr>
          <w:rFonts w:asciiTheme="majorHAnsi" w:hAnsiTheme="majorHAnsi" w:cstheme="majorHAnsi"/>
        </w:rPr>
        <w:t xml:space="preserve"> </w:t>
      </w:r>
      <w:r w:rsidRPr="00C81425">
        <w:rPr>
          <w:rFonts w:asciiTheme="majorHAnsi" w:hAnsiTheme="majorHAnsi" w:cstheme="majorHAnsi"/>
        </w:rPr>
        <w:t>kandidirajo na  razpisu (izda upravna enota</w:t>
      </w:r>
      <w:r w:rsidR="008C5793" w:rsidRPr="00C81425">
        <w:rPr>
          <w:rFonts w:asciiTheme="majorHAnsi" w:hAnsiTheme="majorHAnsi" w:cstheme="majorHAnsi"/>
        </w:rPr>
        <w:t xml:space="preserve"> – zgodovinski izpis</w:t>
      </w:r>
      <w:r w:rsidRPr="00C81425">
        <w:rPr>
          <w:rFonts w:asciiTheme="majorHAnsi" w:hAnsiTheme="majorHAnsi" w:cstheme="majorHAnsi"/>
        </w:rPr>
        <w:t>)</w:t>
      </w:r>
      <w:r w:rsidR="00312F04">
        <w:rPr>
          <w:rFonts w:asciiTheme="majorHAnsi" w:hAnsiTheme="majorHAnsi" w:cstheme="majorHAnsi"/>
        </w:rPr>
        <w:t>,</w:t>
      </w:r>
    </w:p>
    <w:p w14:paraId="1095FA24" w14:textId="168A18CC" w:rsidR="004D2519" w:rsidRPr="00C81425" w:rsidRDefault="004D2519" w:rsidP="004D2519">
      <w:pPr>
        <w:overflowPunct w:val="0"/>
        <w:autoSpaceDE w:val="0"/>
        <w:autoSpaceDN w:val="0"/>
        <w:adjustRightInd w:val="0"/>
        <w:spacing w:line="276" w:lineRule="auto"/>
        <w:ind w:left="360"/>
        <w:jc w:val="both"/>
        <w:textAlignment w:val="baseline"/>
        <w:rPr>
          <w:rFonts w:asciiTheme="majorHAnsi" w:hAnsiTheme="majorHAnsi" w:cstheme="majorHAnsi"/>
        </w:rPr>
      </w:pPr>
    </w:p>
    <w:p w14:paraId="77D8EBA6" w14:textId="6C443513" w:rsidR="004D2519" w:rsidRPr="00C81425" w:rsidRDefault="004D2519" w:rsidP="004D2519">
      <w:pPr>
        <w:overflowPunct w:val="0"/>
        <w:autoSpaceDE w:val="0"/>
        <w:autoSpaceDN w:val="0"/>
        <w:adjustRightInd w:val="0"/>
        <w:spacing w:line="276" w:lineRule="auto"/>
        <w:ind w:left="360"/>
        <w:jc w:val="both"/>
        <w:textAlignment w:val="baseline"/>
        <w:rPr>
          <w:rFonts w:asciiTheme="majorHAnsi" w:hAnsiTheme="majorHAnsi" w:cstheme="majorHAnsi"/>
          <w:b/>
          <w:bCs/>
        </w:rPr>
      </w:pPr>
      <w:r w:rsidRPr="00C81425">
        <w:rPr>
          <w:rFonts w:asciiTheme="majorHAnsi" w:hAnsiTheme="majorHAnsi" w:cstheme="majorHAnsi"/>
          <w:b/>
          <w:bCs/>
        </w:rPr>
        <w:t>OSTALE PRILOGE:</w:t>
      </w:r>
    </w:p>
    <w:p w14:paraId="2822114F" w14:textId="41D5FE79" w:rsidR="004D5051" w:rsidRDefault="004D5051" w:rsidP="008F0792">
      <w:pPr>
        <w:numPr>
          <w:ilvl w:val="0"/>
          <w:numId w:val="13"/>
        </w:numPr>
        <w:overflowPunct w:val="0"/>
        <w:autoSpaceDE w:val="0"/>
        <w:autoSpaceDN w:val="0"/>
        <w:adjustRightInd w:val="0"/>
        <w:spacing w:line="276" w:lineRule="auto"/>
        <w:jc w:val="both"/>
        <w:textAlignment w:val="baseline"/>
        <w:rPr>
          <w:rFonts w:asciiTheme="majorHAnsi" w:hAnsiTheme="majorHAnsi" w:cstheme="majorHAnsi"/>
        </w:rPr>
      </w:pPr>
      <w:r>
        <w:rPr>
          <w:rFonts w:asciiTheme="majorHAnsi" w:hAnsiTheme="majorHAnsi" w:cstheme="majorHAnsi"/>
        </w:rPr>
        <w:t xml:space="preserve">potrdilo o sklenjeni zakonski zvezi, </w:t>
      </w:r>
    </w:p>
    <w:p w14:paraId="1EBEB10B" w14:textId="0A6F468B" w:rsidR="004D2519" w:rsidRPr="00C81425" w:rsidRDefault="004D2519" w:rsidP="008F0792">
      <w:pPr>
        <w:numPr>
          <w:ilvl w:val="0"/>
          <w:numId w:val="13"/>
        </w:numPr>
        <w:overflowPunct w:val="0"/>
        <w:autoSpaceDE w:val="0"/>
        <w:autoSpaceDN w:val="0"/>
        <w:adjustRightInd w:val="0"/>
        <w:spacing w:line="276" w:lineRule="auto"/>
        <w:jc w:val="both"/>
        <w:textAlignment w:val="baseline"/>
        <w:rPr>
          <w:rFonts w:asciiTheme="majorHAnsi" w:hAnsiTheme="majorHAnsi" w:cstheme="majorHAnsi"/>
        </w:rPr>
      </w:pPr>
      <w:r w:rsidRPr="00C81425">
        <w:rPr>
          <w:rFonts w:asciiTheme="majorHAnsi" w:hAnsiTheme="majorHAnsi" w:cstheme="majorHAnsi"/>
        </w:rPr>
        <w:t>izjava o obstoju zunajzakonske skupnosti, overjeno pri notarju,</w:t>
      </w:r>
    </w:p>
    <w:p w14:paraId="354D13B8" w14:textId="626C6AD5" w:rsidR="008F0792" w:rsidRPr="00C81425" w:rsidRDefault="00537C1E" w:rsidP="008D6488">
      <w:pPr>
        <w:pStyle w:val="Odstavekseznama"/>
        <w:numPr>
          <w:ilvl w:val="0"/>
          <w:numId w:val="13"/>
        </w:numPr>
        <w:overflowPunct w:val="0"/>
        <w:autoSpaceDE w:val="0"/>
        <w:autoSpaceDN w:val="0"/>
        <w:adjustRightInd w:val="0"/>
        <w:spacing w:line="276" w:lineRule="auto"/>
        <w:jc w:val="both"/>
        <w:textAlignment w:val="baseline"/>
        <w:rPr>
          <w:rFonts w:asciiTheme="majorHAnsi" w:hAnsiTheme="majorHAnsi" w:cstheme="majorHAnsi"/>
        </w:rPr>
      </w:pPr>
      <w:r w:rsidRPr="00C81425">
        <w:rPr>
          <w:rFonts w:asciiTheme="majorHAnsi" w:hAnsiTheme="majorHAnsi" w:cstheme="majorHAnsi"/>
        </w:rPr>
        <w:t>izjava</w:t>
      </w:r>
      <w:r w:rsidR="008F0792" w:rsidRPr="00C81425">
        <w:rPr>
          <w:rFonts w:asciiTheme="majorHAnsi" w:hAnsiTheme="majorHAnsi" w:cstheme="majorHAnsi"/>
        </w:rPr>
        <w:t xml:space="preserve">, s katero prosilec in drugi polnoletni člani dovoljujejo vpogled, prepis, izpis ali kopiranje njihovih osebnih podatkov iz uradnih evidenc in zbirk osebnih podatkov pri vseh upravljavcih zbirk osebnih podatkov, ki štejejo za davčno tajnost, ter občutljivih osebnih podatkov; </w:t>
      </w:r>
    </w:p>
    <w:p w14:paraId="75CF8340" w14:textId="7931A73A" w:rsidR="0039008D" w:rsidRDefault="0039008D" w:rsidP="0039008D">
      <w:pPr>
        <w:numPr>
          <w:ilvl w:val="0"/>
          <w:numId w:val="13"/>
        </w:numPr>
        <w:spacing w:line="276" w:lineRule="auto"/>
        <w:jc w:val="both"/>
        <w:rPr>
          <w:rFonts w:asciiTheme="majorHAnsi" w:hAnsiTheme="majorHAnsi" w:cstheme="majorHAnsi"/>
        </w:rPr>
      </w:pPr>
      <w:r w:rsidRPr="00C81425">
        <w:rPr>
          <w:rFonts w:asciiTheme="majorHAnsi" w:hAnsiTheme="majorHAnsi" w:cstheme="majorHAnsi"/>
        </w:rPr>
        <w:t>dokazila o vseh izplačanih neto plačah v letu razpisa, če v preteklem koledarskem letu pred razpisom ni imel dohodkov iz delovnega razmerja (</w:t>
      </w:r>
      <w:r w:rsidR="00DC72AE" w:rsidRPr="00C81425">
        <w:rPr>
          <w:rFonts w:asciiTheme="majorHAnsi" w:hAnsiTheme="majorHAnsi" w:cstheme="majorHAnsi"/>
        </w:rPr>
        <w:t xml:space="preserve">potrjene </w:t>
      </w:r>
      <w:r w:rsidRPr="00C81425">
        <w:rPr>
          <w:rFonts w:asciiTheme="majorHAnsi" w:hAnsiTheme="majorHAnsi" w:cstheme="majorHAnsi"/>
        </w:rPr>
        <w:t>kopije plačilnih list ali potrdilo delodajalca);</w:t>
      </w:r>
    </w:p>
    <w:p w14:paraId="061B9B37" w14:textId="0ED69C6D" w:rsidR="00A473EB" w:rsidRPr="007714C4" w:rsidRDefault="00A473EB" w:rsidP="0039008D">
      <w:pPr>
        <w:numPr>
          <w:ilvl w:val="0"/>
          <w:numId w:val="13"/>
        </w:numPr>
        <w:spacing w:line="276" w:lineRule="auto"/>
        <w:jc w:val="both"/>
        <w:rPr>
          <w:rFonts w:asciiTheme="majorHAnsi" w:hAnsiTheme="majorHAnsi" w:cstheme="majorHAnsi"/>
        </w:rPr>
      </w:pPr>
      <w:r w:rsidRPr="007714C4">
        <w:rPr>
          <w:rFonts w:asciiTheme="majorHAnsi" w:hAnsiTheme="majorHAnsi" w:cstheme="majorHAnsi"/>
        </w:rPr>
        <w:t>potrdilo delodajalca o zaposlitvi v podjetju s sedežem oziroma poslovno enoto na območju Občine Ajdovščina za prosilce, ki niso občani Občine Ajdovščina;</w:t>
      </w:r>
    </w:p>
    <w:p w14:paraId="1A12E2FC" w14:textId="559FA718" w:rsidR="00376ED6" w:rsidRPr="00C81425" w:rsidRDefault="00286CF6" w:rsidP="0039008D">
      <w:pPr>
        <w:numPr>
          <w:ilvl w:val="0"/>
          <w:numId w:val="13"/>
        </w:numPr>
        <w:spacing w:line="276" w:lineRule="auto"/>
        <w:jc w:val="both"/>
        <w:rPr>
          <w:rFonts w:asciiTheme="majorHAnsi" w:hAnsiTheme="majorHAnsi" w:cstheme="majorHAnsi"/>
        </w:rPr>
      </w:pPr>
      <w:r>
        <w:rPr>
          <w:rFonts w:asciiTheme="majorHAnsi" w:hAnsiTheme="majorHAnsi" w:cstheme="majorHAnsi"/>
        </w:rPr>
        <w:t>o</w:t>
      </w:r>
      <w:r w:rsidR="002905CB" w:rsidRPr="002905CB">
        <w:rPr>
          <w:rFonts w:asciiTheme="majorHAnsi" w:hAnsiTheme="majorHAnsi" w:cstheme="majorHAnsi"/>
        </w:rPr>
        <w:t>bračun akontacije dohodnine in dohodnine od dohodka iz dejavnosti</w:t>
      </w:r>
      <w:r w:rsidR="002905CB">
        <w:rPr>
          <w:rFonts w:asciiTheme="majorHAnsi" w:hAnsiTheme="majorHAnsi" w:cstheme="majorHAnsi"/>
        </w:rPr>
        <w:t xml:space="preserve"> </w:t>
      </w:r>
      <w:r w:rsidR="00376ED6">
        <w:rPr>
          <w:rFonts w:asciiTheme="majorHAnsi" w:hAnsiTheme="majorHAnsi" w:cstheme="majorHAnsi"/>
        </w:rPr>
        <w:t>(</w:t>
      </w:r>
      <w:proofErr w:type="spellStart"/>
      <w:r w:rsidR="00376ED6">
        <w:rPr>
          <w:rFonts w:asciiTheme="majorHAnsi" w:hAnsiTheme="majorHAnsi" w:cstheme="majorHAnsi"/>
        </w:rPr>
        <w:t>obr</w:t>
      </w:r>
      <w:proofErr w:type="spellEnd"/>
      <w:r w:rsidR="00376ED6">
        <w:rPr>
          <w:rFonts w:asciiTheme="majorHAnsi" w:hAnsiTheme="majorHAnsi" w:cstheme="majorHAnsi"/>
        </w:rPr>
        <w:t xml:space="preserve">. </w:t>
      </w:r>
      <w:r w:rsidR="002905CB" w:rsidRPr="002905CB">
        <w:rPr>
          <w:rFonts w:asciiTheme="majorHAnsi" w:hAnsiTheme="majorHAnsi" w:cstheme="majorHAnsi"/>
        </w:rPr>
        <w:t>DDD-DDD</w:t>
      </w:r>
      <w:r w:rsidR="00376ED6">
        <w:rPr>
          <w:rFonts w:asciiTheme="majorHAnsi" w:hAnsiTheme="majorHAnsi" w:cstheme="majorHAnsi"/>
        </w:rPr>
        <w:t xml:space="preserve">) za samozaposlene osebe, </w:t>
      </w:r>
    </w:p>
    <w:p w14:paraId="01805505" w14:textId="1E61F54C" w:rsidR="008F0792" w:rsidRPr="00C81425" w:rsidRDefault="008F0792" w:rsidP="008F0792">
      <w:pPr>
        <w:numPr>
          <w:ilvl w:val="0"/>
          <w:numId w:val="13"/>
        </w:numPr>
        <w:spacing w:line="276" w:lineRule="auto"/>
        <w:jc w:val="both"/>
        <w:rPr>
          <w:rFonts w:asciiTheme="majorHAnsi" w:hAnsiTheme="majorHAnsi" w:cstheme="majorHAnsi"/>
        </w:rPr>
      </w:pPr>
      <w:r w:rsidRPr="00C81425">
        <w:rPr>
          <w:rFonts w:asciiTheme="majorHAnsi" w:hAnsiTheme="majorHAnsi" w:cstheme="majorHAnsi"/>
        </w:rPr>
        <w:t>zdravniško potrdilo o nosečnosti</w:t>
      </w:r>
      <w:r w:rsidR="00312F04">
        <w:rPr>
          <w:rFonts w:asciiTheme="majorHAnsi" w:hAnsiTheme="majorHAnsi" w:cstheme="majorHAnsi"/>
        </w:rPr>
        <w:t>.</w:t>
      </w:r>
    </w:p>
    <w:p w14:paraId="105EDAA2" w14:textId="77777777" w:rsidR="008F0792" w:rsidRPr="00C81425" w:rsidRDefault="008F0792" w:rsidP="008F0792">
      <w:pPr>
        <w:spacing w:line="276" w:lineRule="auto"/>
        <w:jc w:val="both"/>
        <w:rPr>
          <w:rFonts w:asciiTheme="majorHAnsi" w:hAnsiTheme="majorHAnsi" w:cstheme="majorHAnsi"/>
          <w:b/>
        </w:rPr>
      </w:pPr>
    </w:p>
    <w:p w14:paraId="2907774E" w14:textId="64B8F3A0" w:rsidR="008F0792" w:rsidRPr="00C81425" w:rsidRDefault="008F0792" w:rsidP="008F0792">
      <w:pPr>
        <w:spacing w:line="276" w:lineRule="auto"/>
        <w:jc w:val="both"/>
        <w:rPr>
          <w:rFonts w:asciiTheme="majorHAnsi" w:hAnsiTheme="majorHAnsi" w:cstheme="majorHAnsi"/>
        </w:rPr>
      </w:pPr>
      <w:r w:rsidRPr="00C81425">
        <w:rPr>
          <w:rFonts w:asciiTheme="majorHAnsi" w:hAnsiTheme="majorHAnsi" w:cstheme="majorHAnsi"/>
        </w:rPr>
        <w:t xml:space="preserve">Vsa potrdila, ki so potrebna za ugotavljanje izpolnjevanja splošnih pogojev, razen, za katere je s tem razpisom določeno drugače, bo </w:t>
      </w:r>
      <w:r w:rsidR="00702702" w:rsidRPr="00C81425">
        <w:rPr>
          <w:rFonts w:asciiTheme="majorHAnsi" w:hAnsiTheme="majorHAnsi" w:cstheme="majorHAnsi"/>
        </w:rPr>
        <w:t xml:space="preserve">JSS OA </w:t>
      </w:r>
      <w:r w:rsidRPr="00C81425">
        <w:rPr>
          <w:rFonts w:asciiTheme="majorHAnsi" w:hAnsiTheme="majorHAnsi" w:cstheme="majorHAnsi"/>
        </w:rPr>
        <w:t xml:space="preserve">skladno z določilom 11.a člena SZ-1 pridobil neposredno iz uradnih evidenc. </w:t>
      </w:r>
    </w:p>
    <w:p w14:paraId="1E78C6FA" w14:textId="77777777" w:rsidR="008F0792" w:rsidRPr="00C81425" w:rsidRDefault="008F0792" w:rsidP="008F0792">
      <w:pPr>
        <w:spacing w:line="276" w:lineRule="auto"/>
        <w:jc w:val="both"/>
        <w:rPr>
          <w:rFonts w:asciiTheme="majorHAnsi" w:hAnsiTheme="majorHAnsi" w:cstheme="majorHAnsi"/>
        </w:rPr>
      </w:pPr>
    </w:p>
    <w:p w14:paraId="1A761DEB" w14:textId="3735894B" w:rsidR="008F0792" w:rsidRPr="00C81425" w:rsidRDefault="008F0792" w:rsidP="008F0792">
      <w:pPr>
        <w:spacing w:line="276" w:lineRule="auto"/>
        <w:jc w:val="both"/>
        <w:rPr>
          <w:rFonts w:asciiTheme="majorHAnsi" w:hAnsiTheme="majorHAnsi" w:cstheme="majorHAnsi"/>
          <w:b/>
        </w:rPr>
      </w:pPr>
      <w:r w:rsidRPr="00C81425">
        <w:rPr>
          <w:rFonts w:asciiTheme="majorHAnsi" w:hAnsiTheme="majorHAnsi" w:cstheme="majorHAnsi"/>
        </w:rPr>
        <w:t xml:space="preserve">Če bo prosilec oddal nepopolno vlogo, bo pozvan, da vlogo v določenem roku dopolni z manjkajočimi listinami. Dopolnila oziroma dokazila, predložena po izteku roka za dopolnitev, se ne bodo upoštevala. </w:t>
      </w:r>
    </w:p>
    <w:p w14:paraId="40668395" w14:textId="77777777" w:rsidR="008F0792" w:rsidRPr="00C81425" w:rsidRDefault="008F0792" w:rsidP="008F0792">
      <w:pPr>
        <w:spacing w:line="276" w:lineRule="auto"/>
        <w:jc w:val="both"/>
        <w:rPr>
          <w:rFonts w:asciiTheme="majorHAnsi" w:hAnsiTheme="majorHAnsi" w:cstheme="majorHAnsi"/>
        </w:rPr>
      </w:pPr>
    </w:p>
    <w:p w14:paraId="37D2C259" w14:textId="77777777" w:rsidR="008F0792" w:rsidRPr="00C81425" w:rsidRDefault="008F0792" w:rsidP="008F0792">
      <w:pPr>
        <w:spacing w:line="276" w:lineRule="auto"/>
        <w:jc w:val="both"/>
        <w:rPr>
          <w:rFonts w:asciiTheme="majorHAnsi" w:hAnsiTheme="majorHAnsi" w:cstheme="majorHAnsi"/>
        </w:rPr>
      </w:pPr>
      <w:r w:rsidRPr="00C81425">
        <w:rPr>
          <w:rFonts w:asciiTheme="majorHAnsi" w:hAnsiTheme="majorHAnsi" w:cstheme="majorHAnsi"/>
        </w:rPr>
        <w:t xml:space="preserve">Javni stanovanjski sklad Občine Ajdovščina k vlogi priložene listine zadrži in jih po izteku razpisnega roka udeležencem razpisa </w:t>
      </w:r>
      <w:r w:rsidRPr="00F121C1">
        <w:rPr>
          <w:rFonts w:asciiTheme="majorHAnsi" w:hAnsiTheme="majorHAnsi" w:cstheme="majorHAnsi"/>
        </w:rPr>
        <w:t>ne vrača</w:t>
      </w:r>
      <w:r w:rsidRPr="00C81425">
        <w:rPr>
          <w:rFonts w:asciiTheme="majorHAnsi" w:hAnsiTheme="majorHAnsi" w:cstheme="majorHAnsi"/>
        </w:rPr>
        <w:t>.</w:t>
      </w:r>
    </w:p>
    <w:p w14:paraId="2B76944B" w14:textId="77777777" w:rsidR="008F0792" w:rsidRDefault="008F0792" w:rsidP="008F0792">
      <w:pPr>
        <w:spacing w:line="276" w:lineRule="auto"/>
        <w:jc w:val="both"/>
        <w:rPr>
          <w:rFonts w:asciiTheme="majorHAnsi" w:hAnsiTheme="majorHAnsi" w:cstheme="majorHAnsi"/>
        </w:rPr>
      </w:pPr>
    </w:p>
    <w:p w14:paraId="0338032C" w14:textId="0C439F85" w:rsidR="005A02B0" w:rsidRPr="004D0AA4" w:rsidRDefault="00181D05" w:rsidP="004D0AA4">
      <w:pPr>
        <w:shd w:val="clear" w:color="auto" w:fill="FFFFFF" w:themeFill="background1"/>
        <w:spacing w:line="276" w:lineRule="auto"/>
        <w:jc w:val="both"/>
        <w:rPr>
          <w:rFonts w:ascii="Calibri Light" w:hAnsi="Calibri Light" w:cs="Calibri Light"/>
          <w:b/>
          <w:bCs/>
        </w:rPr>
      </w:pPr>
      <w:r>
        <w:rPr>
          <w:rFonts w:ascii="Calibri Light" w:hAnsi="Calibri Light" w:cs="Calibri Light"/>
          <w:b/>
          <w:bCs/>
        </w:rPr>
        <w:t>9</w:t>
      </w:r>
      <w:r w:rsidR="004D0AA4">
        <w:rPr>
          <w:rFonts w:ascii="Calibri Light" w:hAnsi="Calibri Light" w:cs="Calibri Light"/>
          <w:b/>
          <w:bCs/>
        </w:rPr>
        <w:t xml:space="preserve">. </w:t>
      </w:r>
      <w:r w:rsidR="005A02B0" w:rsidRPr="004D0AA4">
        <w:rPr>
          <w:rFonts w:ascii="Calibri Light" w:hAnsi="Calibri Light" w:cs="Calibri Light"/>
          <w:b/>
          <w:bCs/>
        </w:rPr>
        <w:t>OBVEZNOSTI IN PRAVICE SKLADA TER PODNAJEMNIKA STANOVANJA</w:t>
      </w:r>
    </w:p>
    <w:p w14:paraId="45A52ABD" w14:textId="77777777" w:rsidR="005A02B0" w:rsidRDefault="005A02B0" w:rsidP="008F0792">
      <w:pPr>
        <w:spacing w:line="276" w:lineRule="auto"/>
        <w:jc w:val="both"/>
        <w:rPr>
          <w:rFonts w:ascii="Calibri Light" w:hAnsi="Calibri Light" w:cs="Calibri Light"/>
        </w:rPr>
      </w:pPr>
    </w:p>
    <w:p w14:paraId="7C7D1BD4" w14:textId="56B1994D" w:rsidR="005A02B0" w:rsidRDefault="004D0AA4" w:rsidP="005A02B0">
      <w:pPr>
        <w:jc w:val="both"/>
        <w:rPr>
          <w:rFonts w:ascii="Calibri Light" w:hAnsi="Calibri Light" w:cs="Calibri Light"/>
        </w:rPr>
      </w:pPr>
      <w:r>
        <w:rPr>
          <w:rFonts w:ascii="Calibri Light" w:hAnsi="Calibri Light" w:cs="Calibri Light"/>
        </w:rPr>
        <w:t xml:space="preserve">JSS OA </w:t>
      </w:r>
      <w:r w:rsidR="005A02B0" w:rsidRPr="000769CF">
        <w:rPr>
          <w:rFonts w:ascii="Calibri Light" w:hAnsi="Calibri Light" w:cs="Calibri Light"/>
        </w:rPr>
        <w:t>stanovanja, ki jih prevzame v najem</w:t>
      </w:r>
      <w:r w:rsidR="00B4258B">
        <w:rPr>
          <w:rFonts w:ascii="Calibri Light" w:hAnsi="Calibri Light" w:cs="Calibri Light"/>
        </w:rPr>
        <w:t xml:space="preserve"> od lastnikov praznih stanovanj</w:t>
      </w:r>
      <w:r w:rsidR="005A02B0" w:rsidRPr="000769CF">
        <w:rPr>
          <w:rFonts w:ascii="Calibri Light" w:hAnsi="Calibri Light" w:cs="Calibri Light"/>
        </w:rPr>
        <w:t>, ponudi v podnajem upravičencu do podnajema stanovanja, ki je prvi na seznamu upravičencev.</w:t>
      </w:r>
    </w:p>
    <w:p w14:paraId="66A19BEF" w14:textId="77777777" w:rsidR="005A02B0" w:rsidRPr="000769CF" w:rsidRDefault="005A02B0" w:rsidP="005A02B0">
      <w:pPr>
        <w:jc w:val="both"/>
        <w:rPr>
          <w:rFonts w:ascii="Calibri Light" w:hAnsi="Calibri Light" w:cs="Calibri Light"/>
        </w:rPr>
      </w:pPr>
    </w:p>
    <w:p w14:paraId="60E80CD8" w14:textId="1CCFC0C1" w:rsidR="005A02B0" w:rsidRDefault="004D0AA4" w:rsidP="005A02B0">
      <w:pPr>
        <w:jc w:val="both"/>
        <w:rPr>
          <w:rFonts w:ascii="Calibri Light" w:hAnsi="Calibri Light" w:cs="Calibri Light"/>
        </w:rPr>
      </w:pPr>
      <w:r>
        <w:rPr>
          <w:rFonts w:ascii="Calibri Light" w:hAnsi="Calibri Light" w:cs="Calibri Light"/>
        </w:rPr>
        <w:t xml:space="preserve">JSS OA </w:t>
      </w:r>
      <w:r w:rsidR="005A02B0" w:rsidRPr="000769CF">
        <w:rPr>
          <w:rFonts w:ascii="Calibri Light" w:hAnsi="Calibri Light" w:cs="Calibri Light"/>
        </w:rPr>
        <w:t xml:space="preserve">upravičencu do podnajema stanovanja hkrati s ponudbo stanovanja v podnajem pošlje podnajemno pogodbo in vabilo, da si v </w:t>
      </w:r>
      <w:r>
        <w:rPr>
          <w:rFonts w:ascii="Calibri Light" w:hAnsi="Calibri Light" w:cs="Calibri Light"/>
        </w:rPr>
        <w:t>10</w:t>
      </w:r>
      <w:r w:rsidR="005A02B0" w:rsidRPr="000769CF">
        <w:rPr>
          <w:rFonts w:ascii="Calibri Light" w:hAnsi="Calibri Light" w:cs="Calibri Light"/>
        </w:rPr>
        <w:t xml:space="preserve"> delovnih dneh od prejema vabila ogleda stanovanje.</w:t>
      </w:r>
    </w:p>
    <w:p w14:paraId="41419F53" w14:textId="77777777" w:rsidR="005A02B0" w:rsidRPr="000769CF" w:rsidRDefault="005A02B0" w:rsidP="005A02B0">
      <w:pPr>
        <w:jc w:val="both"/>
        <w:rPr>
          <w:rFonts w:ascii="Calibri Light" w:hAnsi="Calibri Light" w:cs="Calibri Light"/>
        </w:rPr>
      </w:pPr>
    </w:p>
    <w:p w14:paraId="0D89F95D" w14:textId="5F078CC1" w:rsidR="005A02B0" w:rsidRPr="000769CF" w:rsidRDefault="005A02B0" w:rsidP="005A02B0">
      <w:pPr>
        <w:jc w:val="both"/>
        <w:rPr>
          <w:rFonts w:ascii="Calibri Light" w:hAnsi="Calibri Light" w:cs="Calibri Light"/>
        </w:rPr>
      </w:pPr>
      <w:r w:rsidRPr="000769CF">
        <w:rPr>
          <w:rFonts w:ascii="Calibri Light" w:hAnsi="Calibri Light" w:cs="Calibri Light"/>
        </w:rPr>
        <w:t xml:space="preserve">Upravičenec do podnajema stanovanja mora v </w:t>
      </w:r>
      <w:r w:rsidR="004D0AA4">
        <w:rPr>
          <w:rFonts w:ascii="Calibri Light" w:hAnsi="Calibri Light" w:cs="Calibri Light"/>
        </w:rPr>
        <w:t>20</w:t>
      </w:r>
      <w:r w:rsidRPr="000769CF">
        <w:rPr>
          <w:rFonts w:ascii="Calibri Light" w:hAnsi="Calibri Light" w:cs="Calibri Light"/>
        </w:rPr>
        <w:t xml:space="preserve"> dneh od prejema ponudbe iz prejšnjega odstavka ponudbo sprejeti ali zavrniti.</w:t>
      </w:r>
    </w:p>
    <w:p w14:paraId="2260F3FE" w14:textId="77777777" w:rsidR="005A02B0" w:rsidRDefault="005A02B0" w:rsidP="008F0792">
      <w:pPr>
        <w:spacing w:line="276" w:lineRule="auto"/>
        <w:jc w:val="both"/>
        <w:rPr>
          <w:rFonts w:asciiTheme="majorHAnsi" w:hAnsiTheme="majorHAnsi" w:cstheme="majorHAnsi"/>
        </w:rPr>
      </w:pPr>
    </w:p>
    <w:p w14:paraId="3A3297B1" w14:textId="77777777" w:rsidR="00CB4B33" w:rsidRDefault="00CB4B33" w:rsidP="008F0792">
      <w:pPr>
        <w:spacing w:line="276" w:lineRule="auto"/>
        <w:jc w:val="both"/>
        <w:rPr>
          <w:rFonts w:asciiTheme="majorHAnsi" w:hAnsiTheme="majorHAnsi" w:cstheme="majorHAnsi"/>
        </w:rPr>
      </w:pPr>
    </w:p>
    <w:p w14:paraId="7F23D16A" w14:textId="77C8AE70" w:rsidR="008F0792" w:rsidRDefault="008F0792" w:rsidP="008F0792">
      <w:pPr>
        <w:spacing w:line="276" w:lineRule="auto"/>
        <w:ind w:left="705" w:hanging="705"/>
        <w:jc w:val="both"/>
        <w:rPr>
          <w:rFonts w:asciiTheme="majorHAnsi" w:hAnsiTheme="majorHAnsi" w:cstheme="majorHAnsi"/>
          <w:b/>
        </w:rPr>
      </w:pPr>
      <w:r w:rsidRPr="00C81425">
        <w:rPr>
          <w:rFonts w:asciiTheme="majorHAnsi" w:hAnsiTheme="majorHAnsi" w:cstheme="majorHAnsi"/>
          <w:b/>
        </w:rPr>
        <w:t>1</w:t>
      </w:r>
      <w:r w:rsidR="00181D05">
        <w:rPr>
          <w:rFonts w:asciiTheme="majorHAnsi" w:hAnsiTheme="majorHAnsi" w:cstheme="majorHAnsi"/>
          <w:b/>
        </w:rPr>
        <w:t>0</w:t>
      </w:r>
      <w:r w:rsidRPr="00C81425">
        <w:rPr>
          <w:rFonts w:asciiTheme="majorHAnsi" w:hAnsiTheme="majorHAnsi" w:cstheme="majorHAnsi"/>
          <w:b/>
        </w:rPr>
        <w:t>. SPLOŠNE  DOLOČBE</w:t>
      </w:r>
    </w:p>
    <w:p w14:paraId="77D61D25" w14:textId="77777777" w:rsidR="005A02B0" w:rsidRDefault="005A02B0" w:rsidP="008F0792">
      <w:pPr>
        <w:spacing w:line="276" w:lineRule="auto"/>
        <w:ind w:left="705" w:hanging="705"/>
        <w:jc w:val="both"/>
        <w:rPr>
          <w:rFonts w:asciiTheme="majorHAnsi" w:hAnsiTheme="majorHAnsi" w:cstheme="majorHAnsi"/>
          <w:b/>
        </w:rPr>
      </w:pPr>
    </w:p>
    <w:p w14:paraId="73A97353" w14:textId="790BBB62" w:rsidR="008F0792" w:rsidRPr="00C81425" w:rsidRDefault="008F0792" w:rsidP="008F0792">
      <w:pPr>
        <w:spacing w:line="276" w:lineRule="auto"/>
        <w:jc w:val="both"/>
        <w:rPr>
          <w:rFonts w:asciiTheme="majorHAnsi" w:hAnsiTheme="majorHAnsi" w:cstheme="majorHAnsi"/>
        </w:rPr>
      </w:pPr>
      <w:r w:rsidRPr="00C81425">
        <w:rPr>
          <w:rFonts w:asciiTheme="majorHAnsi" w:hAnsiTheme="majorHAnsi" w:cstheme="majorHAnsi"/>
        </w:rPr>
        <w:t xml:space="preserve">Strokovna služba </w:t>
      </w:r>
      <w:r w:rsidR="00FA3A39" w:rsidRPr="00C81425">
        <w:rPr>
          <w:rFonts w:asciiTheme="majorHAnsi" w:hAnsiTheme="majorHAnsi" w:cstheme="majorHAnsi"/>
        </w:rPr>
        <w:t xml:space="preserve">JSS OA </w:t>
      </w:r>
      <w:r w:rsidRPr="00C81425">
        <w:rPr>
          <w:rFonts w:asciiTheme="majorHAnsi" w:hAnsiTheme="majorHAnsi" w:cstheme="majorHAnsi"/>
        </w:rPr>
        <w:t>bo preučila utemeljenost pravočasnih in popolnih vlog na podlagi prejetih listin, potrebnih za oblikovanje prednostne liste za oddajo</w:t>
      </w:r>
      <w:r w:rsidR="00312F04">
        <w:rPr>
          <w:rFonts w:asciiTheme="majorHAnsi" w:hAnsiTheme="majorHAnsi" w:cstheme="majorHAnsi"/>
        </w:rPr>
        <w:t xml:space="preserve"> </w:t>
      </w:r>
      <w:r w:rsidR="004D0AA4">
        <w:rPr>
          <w:rFonts w:asciiTheme="majorHAnsi" w:hAnsiTheme="majorHAnsi" w:cstheme="majorHAnsi"/>
        </w:rPr>
        <w:t xml:space="preserve">praznih </w:t>
      </w:r>
      <w:r w:rsidRPr="00C81425">
        <w:rPr>
          <w:rFonts w:asciiTheme="majorHAnsi" w:hAnsiTheme="majorHAnsi" w:cstheme="majorHAnsi"/>
        </w:rPr>
        <w:t>stanovanj</w:t>
      </w:r>
      <w:r w:rsidR="00312F04">
        <w:rPr>
          <w:rFonts w:asciiTheme="majorHAnsi" w:hAnsiTheme="majorHAnsi" w:cstheme="majorHAnsi"/>
        </w:rPr>
        <w:t xml:space="preserve"> </w:t>
      </w:r>
      <w:r w:rsidR="004D0AA4">
        <w:rPr>
          <w:rFonts w:asciiTheme="majorHAnsi" w:hAnsiTheme="majorHAnsi" w:cstheme="majorHAnsi"/>
        </w:rPr>
        <w:t>v podnajem</w:t>
      </w:r>
      <w:r w:rsidRPr="00C81425">
        <w:rPr>
          <w:rFonts w:asciiTheme="majorHAnsi" w:hAnsiTheme="majorHAnsi" w:cstheme="majorHAnsi"/>
        </w:rPr>
        <w:t>.</w:t>
      </w:r>
    </w:p>
    <w:p w14:paraId="46BA28BE" w14:textId="77777777" w:rsidR="008F0792" w:rsidRPr="00C81425" w:rsidRDefault="008F0792" w:rsidP="008F0792">
      <w:pPr>
        <w:spacing w:line="276" w:lineRule="auto"/>
        <w:jc w:val="both"/>
        <w:rPr>
          <w:rFonts w:asciiTheme="majorHAnsi" w:hAnsiTheme="majorHAnsi" w:cstheme="majorHAnsi"/>
        </w:rPr>
      </w:pPr>
    </w:p>
    <w:p w14:paraId="13EF50FE" w14:textId="6CB5EA34" w:rsidR="008F0792" w:rsidRPr="00C81425" w:rsidRDefault="008F0792" w:rsidP="008F0792">
      <w:pPr>
        <w:spacing w:line="276" w:lineRule="auto"/>
        <w:jc w:val="both"/>
        <w:rPr>
          <w:rFonts w:asciiTheme="majorHAnsi" w:hAnsiTheme="majorHAnsi" w:cstheme="majorHAnsi"/>
          <w:b/>
        </w:rPr>
      </w:pPr>
      <w:r w:rsidRPr="00C81425">
        <w:rPr>
          <w:rFonts w:asciiTheme="majorHAnsi" w:hAnsiTheme="majorHAnsi" w:cstheme="majorHAnsi"/>
          <w:b/>
        </w:rPr>
        <w:t>Če se v postopku ugotovi, da je prosilec podal neresnične podatke, ni upravičen do dodelitve stanovanja v</w:t>
      </w:r>
      <w:r w:rsidR="00D10AD4">
        <w:rPr>
          <w:rFonts w:asciiTheme="majorHAnsi" w:hAnsiTheme="majorHAnsi" w:cstheme="majorHAnsi"/>
          <w:b/>
        </w:rPr>
        <w:t xml:space="preserve"> pod</w:t>
      </w:r>
      <w:r w:rsidRPr="00C81425">
        <w:rPr>
          <w:rFonts w:asciiTheme="majorHAnsi" w:hAnsiTheme="majorHAnsi" w:cstheme="majorHAnsi"/>
          <w:b/>
        </w:rPr>
        <w:t>najem in se ne uvrsti na prednostno listo.</w:t>
      </w:r>
    </w:p>
    <w:p w14:paraId="5F02CFDA" w14:textId="77777777" w:rsidR="008F0792" w:rsidRPr="00C81425" w:rsidRDefault="008F0792" w:rsidP="008F0792">
      <w:pPr>
        <w:spacing w:line="276" w:lineRule="auto"/>
        <w:jc w:val="both"/>
        <w:rPr>
          <w:rFonts w:asciiTheme="majorHAnsi" w:hAnsiTheme="majorHAnsi" w:cstheme="majorHAnsi"/>
        </w:rPr>
      </w:pPr>
    </w:p>
    <w:p w14:paraId="41AEADF7" w14:textId="3548A653" w:rsidR="008F0792" w:rsidRDefault="008F0792" w:rsidP="00FC7714">
      <w:pPr>
        <w:spacing w:line="276" w:lineRule="auto"/>
        <w:jc w:val="both"/>
        <w:rPr>
          <w:rFonts w:asciiTheme="majorHAnsi" w:hAnsiTheme="majorHAnsi" w:cstheme="majorHAnsi"/>
        </w:rPr>
      </w:pPr>
      <w:r w:rsidRPr="00C81425">
        <w:rPr>
          <w:rFonts w:asciiTheme="majorHAnsi" w:hAnsiTheme="majorHAnsi" w:cstheme="majorHAnsi"/>
        </w:rPr>
        <w:t xml:space="preserve">Udeležencem razpisa bodo vročene odločbe o uvrstitvi oziroma </w:t>
      </w:r>
      <w:proofErr w:type="spellStart"/>
      <w:r w:rsidRPr="00C81425">
        <w:rPr>
          <w:rFonts w:asciiTheme="majorHAnsi" w:hAnsiTheme="majorHAnsi" w:cstheme="majorHAnsi"/>
        </w:rPr>
        <w:t>neuvrstitvi</w:t>
      </w:r>
      <w:proofErr w:type="spellEnd"/>
      <w:r w:rsidRPr="00C81425">
        <w:rPr>
          <w:rFonts w:asciiTheme="majorHAnsi" w:hAnsiTheme="majorHAnsi" w:cstheme="majorHAnsi"/>
        </w:rPr>
        <w:t xml:space="preserve"> na prednostno listo </w:t>
      </w:r>
      <w:r w:rsidRPr="00C81425">
        <w:rPr>
          <w:rFonts w:asciiTheme="majorHAnsi" w:hAnsiTheme="majorHAnsi" w:cstheme="majorHAnsi"/>
          <w:b/>
        </w:rPr>
        <w:t>upravičencev v 6 mesecih od datuma</w:t>
      </w:r>
      <w:r w:rsidRPr="00C81425">
        <w:rPr>
          <w:rFonts w:asciiTheme="majorHAnsi" w:hAnsiTheme="majorHAnsi" w:cstheme="majorHAnsi"/>
        </w:rPr>
        <w:t xml:space="preserve"> </w:t>
      </w:r>
      <w:r w:rsidR="004D0AA4">
        <w:rPr>
          <w:rFonts w:asciiTheme="majorHAnsi" w:hAnsiTheme="majorHAnsi" w:cstheme="majorHAnsi"/>
        </w:rPr>
        <w:t>posameznega roka odpiranja prejetih vlog</w:t>
      </w:r>
      <w:r w:rsidRPr="00C81425">
        <w:rPr>
          <w:rFonts w:asciiTheme="majorHAnsi" w:hAnsiTheme="majorHAnsi" w:cstheme="majorHAnsi"/>
        </w:rPr>
        <w:t xml:space="preserve">. </w:t>
      </w:r>
    </w:p>
    <w:p w14:paraId="5F511740" w14:textId="77777777" w:rsidR="00FC7714" w:rsidRPr="00C81425" w:rsidRDefault="00FC7714" w:rsidP="00FC7714">
      <w:pPr>
        <w:spacing w:line="276" w:lineRule="auto"/>
        <w:jc w:val="both"/>
        <w:rPr>
          <w:rFonts w:asciiTheme="majorHAnsi" w:hAnsiTheme="majorHAnsi" w:cstheme="majorHAnsi"/>
        </w:rPr>
      </w:pPr>
    </w:p>
    <w:p w14:paraId="20D430B5" w14:textId="6613C9D4" w:rsidR="008F0792" w:rsidRPr="00C81425" w:rsidRDefault="008F0792" w:rsidP="008F0792">
      <w:pPr>
        <w:spacing w:line="276" w:lineRule="auto"/>
        <w:jc w:val="both"/>
        <w:rPr>
          <w:rFonts w:asciiTheme="majorHAnsi" w:hAnsiTheme="majorHAnsi" w:cstheme="majorHAnsi"/>
        </w:rPr>
      </w:pPr>
      <w:r w:rsidRPr="00C81425">
        <w:rPr>
          <w:rFonts w:asciiTheme="majorHAnsi" w:hAnsiTheme="majorHAnsi" w:cstheme="majorHAnsi"/>
        </w:rPr>
        <w:t xml:space="preserve">Pred sklenitvijo </w:t>
      </w:r>
      <w:r w:rsidR="00480874">
        <w:rPr>
          <w:rFonts w:asciiTheme="majorHAnsi" w:hAnsiTheme="majorHAnsi" w:cstheme="majorHAnsi"/>
        </w:rPr>
        <w:t>pod</w:t>
      </w:r>
      <w:r w:rsidRPr="00C81425">
        <w:rPr>
          <w:rFonts w:asciiTheme="majorHAnsi" w:hAnsiTheme="majorHAnsi" w:cstheme="majorHAnsi"/>
        </w:rPr>
        <w:t xml:space="preserve">najemne pogodbe se lahko ponovno preveri, če udeleženec razpisa še vedno izpolnjuje merila za upravičenost do dodelitve stanovanja v </w:t>
      </w:r>
      <w:r w:rsidR="00480874">
        <w:rPr>
          <w:rFonts w:asciiTheme="majorHAnsi" w:hAnsiTheme="majorHAnsi" w:cstheme="majorHAnsi"/>
        </w:rPr>
        <w:t>pod</w:t>
      </w:r>
      <w:r w:rsidRPr="00C81425">
        <w:rPr>
          <w:rFonts w:asciiTheme="majorHAnsi" w:hAnsiTheme="majorHAnsi" w:cstheme="majorHAnsi"/>
        </w:rPr>
        <w:t>najem. V primeru bistvenih sprememb, ki vplivajo na upravičenost, se lahko postopek obnovi in prosilca črta s seznama upravičencev.</w:t>
      </w:r>
    </w:p>
    <w:p w14:paraId="075D506C" w14:textId="77777777" w:rsidR="008F0792" w:rsidRDefault="008F0792" w:rsidP="008F0792">
      <w:pPr>
        <w:spacing w:line="276" w:lineRule="auto"/>
        <w:jc w:val="both"/>
        <w:rPr>
          <w:rFonts w:asciiTheme="majorHAnsi" w:hAnsiTheme="majorHAnsi" w:cstheme="majorHAnsi"/>
        </w:rPr>
      </w:pPr>
    </w:p>
    <w:p w14:paraId="01FACE3F" w14:textId="4F8CB281" w:rsidR="00D4475C" w:rsidRPr="00D4475C" w:rsidRDefault="00400D88" w:rsidP="00D4475C">
      <w:pPr>
        <w:spacing w:line="276" w:lineRule="auto"/>
        <w:jc w:val="both"/>
        <w:rPr>
          <w:rFonts w:asciiTheme="majorHAnsi" w:hAnsiTheme="majorHAnsi" w:cstheme="majorHAnsi"/>
        </w:rPr>
      </w:pPr>
      <w:r>
        <w:rPr>
          <w:rFonts w:asciiTheme="majorHAnsi" w:hAnsiTheme="majorHAnsi" w:cstheme="majorHAnsi"/>
        </w:rPr>
        <w:t xml:space="preserve">JSS OA </w:t>
      </w:r>
      <w:r w:rsidR="00D4475C" w:rsidRPr="00D4475C">
        <w:rPr>
          <w:rFonts w:asciiTheme="majorHAnsi" w:hAnsiTheme="majorHAnsi" w:cstheme="majorHAnsi"/>
        </w:rPr>
        <w:t>si pridržuje pravico, da v času trajanja tega razpisa kadarkoli sprejme dopolnitev ali razširitev tega razpisa</w:t>
      </w:r>
      <w:r>
        <w:rPr>
          <w:rFonts w:asciiTheme="majorHAnsi" w:hAnsiTheme="majorHAnsi" w:cstheme="majorHAnsi"/>
        </w:rPr>
        <w:t>. JSS OA</w:t>
      </w:r>
      <w:r w:rsidR="00D4475C" w:rsidRPr="00D4475C">
        <w:rPr>
          <w:rFonts w:asciiTheme="majorHAnsi" w:hAnsiTheme="majorHAnsi" w:cstheme="majorHAnsi"/>
        </w:rPr>
        <w:t xml:space="preserve"> si prav tako pridržuje pravico, da v primeru, da pride do spremembe stvarnopravne in druge zakonodaje, ki bi vplivala na vsebino razpisa, začasno ustavi izvajanje tega razpisa in sprejme njegove spremembe in dopolnitve ter jih objavi na spletni strani</w:t>
      </w:r>
      <w:r>
        <w:rPr>
          <w:rFonts w:asciiTheme="majorHAnsi" w:hAnsiTheme="majorHAnsi" w:cstheme="majorHAnsi"/>
        </w:rPr>
        <w:t xml:space="preserve"> JSS OA</w:t>
      </w:r>
      <w:r w:rsidR="00D4475C" w:rsidRPr="00D4475C">
        <w:rPr>
          <w:rFonts w:asciiTheme="majorHAnsi" w:hAnsiTheme="majorHAnsi" w:cstheme="majorHAnsi"/>
        </w:rPr>
        <w:t xml:space="preserve">. </w:t>
      </w:r>
    </w:p>
    <w:p w14:paraId="0DC6F62B" w14:textId="77777777" w:rsidR="00D4475C" w:rsidRPr="00D4475C" w:rsidRDefault="00D4475C" w:rsidP="00D4475C">
      <w:pPr>
        <w:spacing w:line="276" w:lineRule="auto"/>
        <w:jc w:val="both"/>
        <w:rPr>
          <w:rFonts w:asciiTheme="majorHAnsi" w:hAnsiTheme="majorHAnsi" w:cstheme="majorHAnsi"/>
        </w:rPr>
      </w:pPr>
    </w:p>
    <w:p w14:paraId="24DE9AB4" w14:textId="3B695950" w:rsidR="00D4475C" w:rsidRPr="00D4475C" w:rsidRDefault="00D4475C" w:rsidP="00D4475C">
      <w:pPr>
        <w:spacing w:line="276" w:lineRule="auto"/>
        <w:jc w:val="both"/>
        <w:rPr>
          <w:rFonts w:asciiTheme="majorHAnsi" w:hAnsiTheme="majorHAnsi" w:cstheme="majorHAnsi"/>
        </w:rPr>
      </w:pPr>
      <w:r w:rsidRPr="00D4475C">
        <w:rPr>
          <w:rFonts w:asciiTheme="majorHAnsi" w:hAnsiTheme="majorHAnsi" w:cstheme="majorHAnsi"/>
        </w:rPr>
        <w:t xml:space="preserve">Šteje se, da prosilci, ki so oddali prijavo, z oddajo prijave dajejo nepreklicno pisno izjavo, da so seznanjeni z vsebino razpisa in vsebino vseh listin, ki so priloge tega razpisa, da se z njo strinjajo in da pogoje tega razpisa in njegovih prilog v celoti sprejemajo. Prosilci se strinjajo z zbiranjem in obdelavo podatkov, povezanih z izvajanjem tega razpisa v skladu z zakonodajo o varstvu osebnih podatkov oziroma da za to pooblaščajo </w:t>
      </w:r>
      <w:r w:rsidR="00400D88">
        <w:rPr>
          <w:rFonts w:asciiTheme="majorHAnsi" w:hAnsiTheme="majorHAnsi" w:cstheme="majorHAnsi"/>
        </w:rPr>
        <w:t xml:space="preserve">JSS OA </w:t>
      </w:r>
      <w:r w:rsidRPr="00D4475C">
        <w:rPr>
          <w:rFonts w:asciiTheme="majorHAnsi" w:hAnsiTheme="majorHAnsi" w:cstheme="majorHAnsi"/>
        </w:rPr>
        <w:t>na način, za katerega se opredelijo v obrazcu prijave. Prosilec s podpisom prijave izjavlja, da so vse informacije, navedene v prijavi in priloženih dokumentih, resnične in popolne ter da se zaveda in izjavlja, da je seznanjen, da je vsako krivo navajanje neresničnih podatkov v predloženi prijavi po pravnem redu Republike Slovenije kaznivo dejanje. Prosilci prav tako ob sklenitvi najemne pogodbe privolijo, da se strinjajo z obdelavo podatkov za potrebe spremljanja in evaluacije razpisa.</w:t>
      </w:r>
    </w:p>
    <w:p w14:paraId="3A9C3696" w14:textId="77777777" w:rsidR="00D4475C" w:rsidRPr="00C81425" w:rsidRDefault="00D4475C" w:rsidP="008F0792">
      <w:pPr>
        <w:spacing w:line="276" w:lineRule="auto"/>
        <w:jc w:val="both"/>
        <w:rPr>
          <w:rFonts w:asciiTheme="majorHAnsi" w:hAnsiTheme="majorHAnsi" w:cstheme="majorHAnsi"/>
        </w:rPr>
      </w:pPr>
    </w:p>
    <w:p w14:paraId="1F7A8629" w14:textId="060D45BE" w:rsidR="008F0792" w:rsidRPr="00C81425" w:rsidRDefault="008F0792" w:rsidP="008F0792">
      <w:pPr>
        <w:spacing w:line="276" w:lineRule="auto"/>
        <w:jc w:val="both"/>
        <w:rPr>
          <w:rFonts w:asciiTheme="majorHAnsi" w:hAnsiTheme="majorHAnsi" w:cstheme="majorHAnsi"/>
          <w:color w:val="EE0000"/>
        </w:rPr>
      </w:pPr>
      <w:r w:rsidRPr="00C81425">
        <w:rPr>
          <w:rFonts w:asciiTheme="majorHAnsi" w:hAnsiTheme="majorHAnsi" w:cstheme="majorHAnsi"/>
        </w:rPr>
        <w:t xml:space="preserve">Za dodatne informacije smo v času uradnih </w:t>
      </w:r>
      <w:r w:rsidR="00B73DF0">
        <w:rPr>
          <w:rFonts w:asciiTheme="majorHAnsi" w:hAnsiTheme="majorHAnsi" w:cstheme="majorHAnsi"/>
        </w:rPr>
        <w:t xml:space="preserve">ur </w:t>
      </w:r>
      <w:r w:rsidRPr="00C81425">
        <w:rPr>
          <w:rFonts w:asciiTheme="majorHAnsi" w:hAnsiTheme="majorHAnsi" w:cstheme="majorHAnsi"/>
        </w:rPr>
        <w:t xml:space="preserve">Javnega stanovanjskega sklada Občine Ajdovščina dosegljivi na telefonski številki </w:t>
      </w:r>
      <w:r w:rsidR="00702702" w:rsidRPr="00C81425">
        <w:rPr>
          <w:rFonts w:asciiTheme="majorHAnsi" w:hAnsiTheme="majorHAnsi" w:cstheme="majorHAnsi"/>
        </w:rPr>
        <w:t>05 365</w:t>
      </w:r>
      <w:r w:rsidR="004D0AA4">
        <w:rPr>
          <w:rFonts w:asciiTheme="majorHAnsi" w:hAnsiTheme="majorHAnsi" w:cstheme="majorHAnsi"/>
        </w:rPr>
        <w:t xml:space="preserve"> </w:t>
      </w:r>
      <w:r w:rsidR="00702702" w:rsidRPr="00C81425">
        <w:rPr>
          <w:rFonts w:asciiTheme="majorHAnsi" w:hAnsiTheme="majorHAnsi" w:cstheme="majorHAnsi"/>
        </w:rPr>
        <w:t>91</w:t>
      </w:r>
      <w:r w:rsidR="004D0AA4">
        <w:rPr>
          <w:rFonts w:asciiTheme="majorHAnsi" w:hAnsiTheme="majorHAnsi" w:cstheme="majorHAnsi"/>
        </w:rPr>
        <w:t xml:space="preserve"> </w:t>
      </w:r>
      <w:r w:rsidR="00702702" w:rsidRPr="00C81425">
        <w:rPr>
          <w:rFonts w:asciiTheme="majorHAnsi" w:hAnsiTheme="majorHAnsi" w:cstheme="majorHAnsi"/>
        </w:rPr>
        <w:t>90</w:t>
      </w:r>
      <w:r w:rsidRPr="00C81425">
        <w:rPr>
          <w:rFonts w:asciiTheme="majorHAnsi" w:hAnsiTheme="majorHAnsi" w:cstheme="majorHAnsi"/>
        </w:rPr>
        <w:t xml:space="preserve"> in na e-poštnem naslovu </w:t>
      </w:r>
      <w:r w:rsidR="00702702" w:rsidRPr="00C81425">
        <w:rPr>
          <w:rFonts w:asciiTheme="majorHAnsi" w:hAnsiTheme="majorHAnsi" w:cstheme="majorHAnsi"/>
        </w:rPr>
        <w:t>info@jss-ajdovscina.si</w:t>
      </w:r>
      <w:r w:rsidRPr="00C81425">
        <w:rPr>
          <w:rFonts w:asciiTheme="majorHAnsi" w:hAnsiTheme="majorHAnsi" w:cstheme="majorHAnsi"/>
          <w:b/>
        </w:rPr>
        <w:t>.</w:t>
      </w:r>
      <w:r w:rsidRPr="00C81425">
        <w:rPr>
          <w:rFonts w:asciiTheme="majorHAnsi" w:hAnsiTheme="majorHAnsi" w:cstheme="majorHAnsi"/>
        </w:rPr>
        <w:t xml:space="preserve"> Pomoč pri izpolnjevanju obrazcev bo možna </w:t>
      </w:r>
      <w:r w:rsidR="00926EC3" w:rsidRPr="00C81425">
        <w:rPr>
          <w:rFonts w:asciiTheme="majorHAnsi" w:hAnsiTheme="majorHAnsi" w:cstheme="majorHAnsi"/>
        </w:rPr>
        <w:t xml:space="preserve">v poslovnih prostorih </w:t>
      </w:r>
      <w:r w:rsidR="00B73DF0">
        <w:rPr>
          <w:rFonts w:asciiTheme="majorHAnsi" w:hAnsiTheme="majorHAnsi" w:cstheme="majorHAnsi"/>
        </w:rPr>
        <w:t>JSS OA, Goriška 29e, Ajdovščina</w:t>
      </w:r>
      <w:r w:rsidR="00926EC3" w:rsidRPr="00C81425">
        <w:rPr>
          <w:rFonts w:asciiTheme="majorHAnsi" w:hAnsiTheme="majorHAnsi" w:cstheme="majorHAnsi"/>
        </w:rPr>
        <w:t xml:space="preserve">, </w:t>
      </w:r>
      <w:r w:rsidRPr="00C81425">
        <w:rPr>
          <w:rFonts w:asciiTheme="majorHAnsi" w:hAnsiTheme="majorHAnsi" w:cstheme="majorHAnsi"/>
        </w:rPr>
        <w:t xml:space="preserve">po </w:t>
      </w:r>
      <w:r w:rsidRPr="00C81425">
        <w:rPr>
          <w:rFonts w:asciiTheme="majorHAnsi" w:hAnsiTheme="majorHAnsi" w:cstheme="majorHAnsi"/>
          <w:bCs/>
        </w:rPr>
        <w:t>predhodnem dogovoru</w:t>
      </w:r>
      <w:r w:rsidR="008F1F13" w:rsidRPr="00C81425">
        <w:rPr>
          <w:rFonts w:asciiTheme="majorHAnsi" w:hAnsiTheme="majorHAnsi" w:cstheme="majorHAnsi"/>
          <w:bCs/>
        </w:rPr>
        <w:t>.</w:t>
      </w:r>
    </w:p>
    <w:p w14:paraId="3915D0D0" w14:textId="77777777" w:rsidR="008F2467" w:rsidRPr="00C81425" w:rsidRDefault="008F2467" w:rsidP="008F0792">
      <w:pPr>
        <w:spacing w:line="276" w:lineRule="auto"/>
        <w:jc w:val="both"/>
        <w:rPr>
          <w:rFonts w:asciiTheme="majorHAnsi" w:hAnsiTheme="majorHAnsi" w:cstheme="majorHAnsi"/>
          <w:color w:val="EE0000"/>
        </w:rPr>
      </w:pPr>
    </w:p>
    <w:p w14:paraId="1F7442FF" w14:textId="338B6DF0" w:rsidR="008F2467" w:rsidRDefault="008F2467" w:rsidP="008F2467">
      <w:pPr>
        <w:spacing w:line="276" w:lineRule="auto"/>
        <w:jc w:val="right"/>
        <w:rPr>
          <w:rFonts w:asciiTheme="majorHAnsi" w:hAnsiTheme="majorHAnsi" w:cstheme="majorHAnsi"/>
        </w:rPr>
      </w:pPr>
      <w:r w:rsidRPr="00C81425">
        <w:rPr>
          <w:rFonts w:asciiTheme="majorHAnsi" w:hAnsiTheme="majorHAnsi" w:cstheme="majorHAnsi"/>
        </w:rPr>
        <w:t>Javni stanovanjski sklad Občine Ajdovščina</w:t>
      </w:r>
    </w:p>
    <w:p w14:paraId="3DFF8643" w14:textId="4BBA234C" w:rsidR="009A6574" w:rsidRDefault="009A6574" w:rsidP="008F2467">
      <w:pPr>
        <w:spacing w:line="276" w:lineRule="auto"/>
        <w:jc w:val="right"/>
        <w:rPr>
          <w:rFonts w:asciiTheme="majorHAnsi" w:hAnsiTheme="majorHAnsi" w:cstheme="majorHAnsi"/>
        </w:rPr>
      </w:pPr>
      <w:r>
        <w:rPr>
          <w:rFonts w:asciiTheme="majorHAnsi" w:hAnsiTheme="majorHAnsi" w:cstheme="majorHAnsi"/>
        </w:rPr>
        <w:t>Alenka Čadež Kobol, direktorica</w:t>
      </w:r>
    </w:p>
    <w:p w14:paraId="42C9FF22" w14:textId="77777777" w:rsidR="009A6574" w:rsidRPr="00C81425" w:rsidRDefault="009A6574" w:rsidP="009A6574">
      <w:pPr>
        <w:spacing w:line="276" w:lineRule="auto"/>
        <w:jc w:val="center"/>
        <w:rPr>
          <w:rFonts w:asciiTheme="majorHAnsi" w:hAnsiTheme="majorHAnsi" w:cstheme="majorHAnsi"/>
        </w:rPr>
      </w:pPr>
    </w:p>
    <w:p w14:paraId="55421662" w14:textId="77777777" w:rsidR="005E5D8E" w:rsidRDefault="005E5D8E">
      <w:pPr>
        <w:rPr>
          <w:rFonts w:asciiTheme="majorHAnsi" w:hAnsiTheme="majorHAnsi" w:cstheme="majorHAnsi"/>
        </w:rPr>
      </w:pPr>
    </w:p>
    <w:p w14:paraId="0F6A697D" w14:textId="3E853E35" w:rsidR="0005136F" w:rsidRDefault="004155D6">
      <w:pPr>
        <w:rPr>
          <w:rFonts w:asciiTheme="majorHAnsi" w:hAnsiTheme="majorHAnsi" w:cstheme="majorHAnsi"/>
        </w:rPr>
      </w:pPr>
      <w:r>
        <w:rPr>
          <w:rFonts w:asciiTheme="majorHAnsi" w:hAnsiTheme="majorHAnsi" w:cstheme="majorHAnsi"/>
        </w:rPr>
        <w:t xml:space="preserve">Številka: </w:t>
      </w:r>
      <w:r w:rsidR="00EB03AB">
        <w:rPr>
          <w:rFonts w:asciiTheme="majorHAnsi" w:hAnsiTheme="majorHAnsi" w:cstheme="majorHAnsi"/>
        </w:rPr>
        <w:t>3525-1/2025-35</w:t>
      </w:r>
    </w:p>
    <w:p w14:paraId="22806BCF" w14:textId="646952F5" w:rsidR="0005136F" w:rsidRPr="00C81425" w:rsidRDefault="0005136F">
      <w:pPr>
        <w:rPr>
          <w:rFonts w:asciiTheme="majorHAnsi" w:hAnsiTheme="majorHAnsi" w:cstheme="majorHAnsi"/>
        </w:rPr>
      </w:pPr>
      <w:r>
        <w:rPr>
          <w:rFonts w:asciiTheme="majorHAnsi" w:hAnsiTheme="majorHAnsi" w:cstheme="majorHAnsi"/>
        </w:rPr>
        <w:t>Ajdovščina, 18.</w:t>
      </w:r>
      <w:r w:rsidR="007714C4">
        <w:rPr>
          <w:rFonts w:asciiTheme="majorHAnsi" w:hAnsiTheme="majorHAnsi" w:cstheme="majorHAnsi"/>
        </w:rPr>
        <w:t xml:space="preserve"> </w:t>
      </w:r>
      <w:r>
        <w:rPr>
          <w:rFonts w:asciiTheme="majorHAnsi" w:hAnsiTheme="majorHAnsi" w:cstheme="majorHAnsi"/>
        </w:rPr>
        <w:t>3.</w:t>
      </w:r>
      <w:r w:rsidR="007714C4">
        <w:rPr>
          <w:rFonts w:asciiTheme="majorHAnsi" w:hAnsiTheme="majorHAnsi" w:cstheme="majorHAnsi"/>
        </w:rPr>
        <w:t xml:space="preserve"> </w:t>
      </w:r>
      <w:r>
        <w:rPr>
          <w:rFonts w:asciiTheme="majorHAnsi" w:hAnsiTheme="majorHAnsi" w:cstheme="majorHAnsi"/>
        </w:rPr>
        <w:t>2026</w:t>
      </w:r>
    </w:p>
    <w:sectPr w:rsidR="0005136F" w:rsidRPr="00C8142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0489" w14:textId="77777777" w:rsidR="00BB39C4" w:rsidRDefault="00BB39C4" w:rsidP="008F0792">
      <w:r>
        <w:separator/>
      </w:r>
    </w:p>
  </w:endnote>
  <w:endnote w:type="continuationSeparator" w:id="0">
    <w:p w14:paraId="1F51394C" w14:textId="77777777" w:rsidR="00BB39C4" w:rsidRDefault="00BB39C4" w:rsidP="008F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462270"/>
      <w:docPartObj>
        <w:docPartGallery w:val="Page Numbers (Bottom of Page)"/>
        <w:docPartUnique/>
      </w:docPartObj>
    </w:sdtPr>
    <w:sdtEndPr>
      <w:rPr>
        <w:sz w:val="16"/>
        <w:szCs w:val="16"/>
      </w:rPr>
    </w:sdtEndPr>
    <w:sdtContent>
      <w:p w14:paraId="26F18EB2" w14:textId="2C4377A4" w:rsidR="0047632B" w:rsidRPr="0047632B" w:rsidRDefault="0047632B">
        <w:pPr>
          <w:pStyle w:val="Noga"/>
          <w:jc w:val="center"/>
          <w:rPr>
            <w:sz w:val="16"/>
            <w:szCs w:val="16"/>
          </w:rPr>
        </w:pPr>
        <w:r w:rsidRPr="0047632B">
          <w:rPr>
            <w:sz w:val="16"/>
            <w:szCs w:val="16"/>
          </w:rPr>
          <w:fldChar w:fldCharType="begin"/>
        </w:r>
        <w:r w:rsidRPr="0047632B">
          <w:rPr>
            <w:sz w:val="16"/>
            <w:szCs w:val="16"/>
          </w:rPr>
          <w:instrText>PAGE   \* MERGEFORMAT</w:instrText>
        </w:r>
        <w:r w:rsidRPr="0047632B">
          <w:rPr>
            <w:sz w:val="16"/>
            <w:szCs w:val="16"/>
          </w:rPr>
          <w:fldChar w:fldCharType="separate"/>
        </w:r>
        <w:r w:rsidRPr="0047632B">
          <w:rPr>
            <w:sz w:val="16"/>
            <w:szCs w:val="16"/>
          </w:rPr>
          <w:t>2</w:t>
        </w:r>
        <w:r w:rsidRPr="0047632B">
          <w:rPr>
            <w:sz w:val="16"/>
            <w:szCs w:val="16"/>
          </w:rPr>
          <w:fldChar w:fldCharType="end"/>
        </w:r>
      </w:p>
    </w:sdtContent>
  </w:sdt>
  <w:p w14:paraId="108E2907" w14:textId="77777777" w:rsidR="0047632B" w:rsidRDefault="004763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F85E" w14:textId="77777777" w:rsidR="00BB39C4" w:rsidRDefault="00BB39C4" w:rsidP="008F0792">
      <w:r>
        <w:separator/>
      </w:r>
    </w:p>
  </w:footnote>
  <w:footnote w:type="continuationSeparator" w:id="0">
    <w:p w14:paraId="3C54A0C3" w14:textId="77777777" w:rsidR="00BB39C4" w:rsidRDefault="00BB39C4" w:rsidP="008F0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041"/>
    <w:multiLevelType w:val="hybridMultilevel"/>
    <w:tmpl w:val="EC0871A4"/>
    <w:lvl w:ilvl="0" w:tplc="D080367C">
      <w:start w:val="225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5A538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B56EB"/>
    <w:multiLevelType w:val="hybridMultilevel"/>
    <w:tmpl w:val="FF809530"/>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C0042D"/>
    <w:multiLevelType w:val="hybridMultilevel"/>
    <w:tmpl w:val="3F586890"/>
    <w:lvl w:ilvl="0" w:tplc="D080367C">
      <w:start w:val="225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2967C1"/>
    <w:multiLevelType w:val="multilevel"/>
    <w:tmpl w:val="2778AF04"/>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044654"/>
    <w:multiLevelType w:val="hybridMultilevel"/>
    <w:tmpl w:val="635E9E5E"/>
    <w:lvl w:ilvl="0" w:tplc="67ACA37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 w15:restartNumberingAfterBreak="0">
    <w:nsid w:val="16305E83"/>
    <w:multiLevelType w:val="hybridMultilevel"/>
    <w:tmpl w:val="46D6F25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817290"/>
    <w:multiLevelType w:val="multilevel"/>
    <w:tmpl w:val="855480BC"/>
    <w:lvl w:ilvl="0">
      <w:start w:val="6"/>
      <w:numFmt w:val="decimal"/>
      <w:lvlText w:val="%1."/>
      <w:lvlJc w:val="left"/>
      <w:pPr>
        <w:ind w:left="360" w:hanging="360"/>
      </w:pPr>
    </w:lvl>
    <w:lvl w:ilvl="1">
      <w:start w:val="3"/>
      <w:numFmt w:val="decimal"/>
      <w:isLgl/>
      <w:lvlText w:val="%1.%2."/>
      <w:lvlJc w:val="left"/>
      <w:pPr>
        <w:ind w:left="390" w:hanging="39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1FFE047C"/>
    <w:multiLevelType w:val="multilevel"/>
    <w:tmpl w:val="5D840D7C"/>
    <w:lvl w:ilvl="0">
      <w:start w:val="6"/>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28A16D99"/>
    <w:multiLevelType w:val="hybridMultilevel"/>
    <w:tmpl w:val="FDF6759C"/>
    <w:lvl w:ilvl="0" w:tplc="8326A7F6">
      <w:start w:val="2"/>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8F0846"/>
    <w:multiLevelType w:val="hybridMultilevel"/>
    <w:tmpl w:val="7E2CDC52"/>
    <w:lvl w:ilvl="0" w:tplc="D080367C">
      <w:start w:val="2250"/>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6D34BB"/>
    <w:multiLevelType w:val="hybridMultilevel"/>
    <w:tmpl w:val="614881B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3B5451AD"/>
    <w:multiLevelType w:val="hybridMultilevel"/>
    <w:tmpl w:val="4D182AD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3F277CFD"/>
    <w:multiLevelType w:val="hybridMultilevel"/>
    <w:tmpl w:val="82EADC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5B04366"/>
    <w:multiLevelType w:val="hybridMultilevel"/>
    <w:tmpl w:val="F1062EAA"/>
    <w:lvl w:ilvl="0" w:tplc="4A4A6AE2">
      <w:start w:val="6"/>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5B1567F"/>
    <w:multiLevelType w:val="hybridMultilevel"/>
    <w:tmpl w:val="A45251F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4D517059"/>
    <w:multiLevelType w:val="hybridMultilevel"/>
    <w:tmpl w:val="5B0072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FB358FD"/>
    <w:multiLevelType w:val="hybridMultilevel"/>
    <w:tmpl w:val="F290FD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03C414E"/>
    <w:multiLevelType w:val="hybridMultilevel"/>
    <w:tmpl w:val="F14812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37061E"/>
    <w:multiLevelType w:val="hybridMultilevel"/>
    <w:tmpl w:val="305CA630"/>
    <w:lvl w:ilvl="0" w:tplc="2F120E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79E2173"/>
    <w:multiLevelType w:val="hybridMultilevel"/>
    <w:tmpl w:val="C2EEC42A"/>
    <w:lvl w:ilvl="0" w:tplc="D080367C">
      <w:start w:val="225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C114FC"/>
    <w:multiLevelType w:val="multilevel"/>
    <w:tmpl w:val="849000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2D3511"/>
    <w:multiLevelType w:val="hybridMultilevel"/>
    <w:tmpl w:val="2458996A"/>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5F456F"/>
    <w:multiLevelType w:val="hybridMultilevel"/>
    <w:tmpl w:val="099E720A"/>
    <w:lvl w:ilvl="0" w:tplc="D080367C">
      <w:start w:val="225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5D902197"/>
    <w:multiLevelType w:val="hybridMultilevel"/>
    <w:tmpl w:val="DCC4FF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E2F06DB"/>
    <w:multiLevelType w:val="hybridMultilevel"/>
    <w:tmpl w:val="7D7C9F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6" w15:restartNumberingAfterBreak="0">
    <w:nsid w:val="5EBB00A4"/>
    <w:multiLevelType w:val="multilevel"/>
    <w:tmpl w:val="D9287236"/>
    <w:lvl w:ilvl="0">
      <w:start w:val="1"/>
      <w:numFmt w:val="decimal"/>
      <w:lvlText w:val="%1."/>
      <w:lvlJc w:val="left"/>
      <w:pPr>
        <w:ind w:left="360" w:hanging="360"/>
      </w:pPr>
    </w:lvl>
    <w:lvl w:ilvl="1">
      <w:start w:val="1"/>
      <w:numFmt w:val="decimal"/>
      <w:isLgl/>
      <w:lvlText w:val="%1.%2."/>
      <w:lvlJc w:val="left"/>
      <w:pPr>
        <w:ind w:left="555" w:hanging="555"/>
      </w:pPr>
      <w:rPr>
        <w:rFonts w:asciiTheme="majorHAnsi" w:hAnsiTheme="majorHAnsi" w:cstheme="majorHAnsi" w:hint="default"/>
        <w:b/>
        <w:sz w:val="20"/>
      </w:rPr>
    </w:lvl>
    <w:lvl w:ilvl="2">
      <w:start w:val="2"/>
      <w:numFmt w:val="decimal"/>
      <w:isLgl/>
      <w:lvlText w:val="%1.%2.%3."/>
      <w:lvlJc w:val="left"/>
      <w:pPr>
        <w:ind w:left="720" w:hanging="720"/>
      </w:pPr>
      <w:rPr>
        <w:rFonts w:ascii="Arial" w:hAnsi="Arial" w:cs="Arial" w:hint="default"/>
        <w:b/>
        <w:sz w:val="20"/>
      </w:rPr>
    </w:lvl>
    <w:lvl w:ilvl="3">
      <w:start w:val="1"/>
      <w:numFmt w:val="decimal"/>
      <w:isLgl/>
      <w:lvlText w:val="%1.%2.%3.%4."/>
      <w:lvlJc w:val="left"/>
      <w:pPr>
        <w:ind w:left="720" w:hanging="720"/>
      </w:pPr>
      <w:rPr>
        <w:rFonts w:ascii="Arial" w:hAnsi="Arial" w:cs="Arial" w:hint="default"/>
        <w:b/>
        <w:sz w:val="20"/>
      </w:rPr>
    </w:lvl>
    <w:lvl w:ilvl="4">
      <w:start w:val="1"/>
      <w:numFmt w:val="decimal"/>
      <w:isLgl/>
      <w:lvlText w:val="%1.%2.%3.%4.%5."/>
      <w:lvlJc w:val="left"/>
      <w:pPr>
        <w:ind w:left="1080" w:hanging="1080"/>
      </w:pPr>
      <w:rPr>
        <w:rFonts w:ascii="Arial" w:hAnsi="Arial" w:cs="Arial" w:hint="default"/>
        <w:b/>
        <w:sz w:val="20"/>
      </w:rPr>
    </w:lvl>
    <w:lvl w:ilvl="5">
      <w:start w:val="1"/>
      <w:numFmt w:val="decimal"/>
      <w:isLgl/>
      <w:lvlText w:val="%1.%2.%3.%4.%5.%6."/>
      <w:lvlJc w:val="left"/>
      <w:pPr>
        <w:ind w:left="1080" w:hanging="1080"/>
      </w:pPr>
      <w:rPr>
        <w:rFonts w:ascii="Arial" w:hAnsi="Arial" w:cs="Arial" w:hint="default"/>
        <w:b/>
        <w:sz w:val="20"/>
      </w:rPr>
    </w:lvl>
    <w:lvl w:ilvl="6">
      <w:start w:val="1"/>
      <w:numFmt w:val="decimal"/>
      <w:isLgl/>
      <w:lvlText w:val="%1.%2.%3.%4.%5.%6.%7."/>
      <w:lvlJc w:val="left"/>
      <w:pPr>
        <w:ind w:left="1440" w:hanging="1440"/>
      </w:pPr>
      <w:rPr>
        <w:rFonts w:ascii="Arial" w:hAnsi="Arial" w:cs="Arial" w:hint="default"/>
        <w:b/>
        <w:sz w:val="20"/>
      </w:rPr>
    </w:lvl>
    <w:lvl w:ilvl="7">
      <w:start w:val="1"/>
      <w:numFmt w:val="decimal"/>
      <w:isLgl/>
      <w:lvlText w:val="%1.%2.%3.%4.%5.%6.%7.%8."/>
      <w:lvlJc w:val="left"/>
      <w:pPr>
        <w:ind w:left="1440" w:hanging="1440"/>
      </w:pPr>
      <w:rPr>
        <w:rFonts w:ascii="Arial" w:hAnsi="Arial" w:cs="Arial" w:hint="default"/>
        <w:b/>
        <w:sz w:val="20"/>
      </w:rPr>
    </w:lvl>
    <w:lvl w:ilvl="8">
      <w:start w:val="1"/>
      <w:numFmt w:val="decimal"/>
      <w:isLgl/>
      <w:lvlText w:val="%1.%2.%3.%4.%5.%6.%7.%8.%9."/>
      <w:lvlJc w:val="left"/>
      <w:pPr>
        <w:ind w:left="1800" w:hanging="1800"/>
      </w:pPr>
      <w:rPr>
        <w:rFonts w:ascii="Arial" w:hAnsi="Arial" w:cs="Arial" w:hint="default"/>
        <w:b/>
        <w:sz w:val="20"/>
      </w:rPr>
    </w:lvl>
  </w:abstractNum>
  <w:abstractNum w:abstractNumId="27" w15:restartNumberingAfterBreak="0">
    <w:nsid w:val="637427FF"/>
    <w:multiLevelType w:val="hybridMultilevel"/>
    <w:tmpl w:val="C39E089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9EA1153"/>
    <w:multiLevelType w:val="hybridMultilevel"/>
    <w:tmpl w:val="5420B9A2"/>
    <w:lvl w:ilvl="0" w:tplc="5470A3F6">
      <w:numFmt w:val="bullet"/>
      <w:lvlText w:val="−"/>
      <w:lvlJc w:val="left"/>
      <w:pPr>
        <w:ind w:left="720" w:hanging="360"/>
      </w:pPr>
      <w:rPr>
        <w:rFonts w:ascii="Calibri Light" w:eastAsia="Times New Roman" w:hAnsi="Calibri Light" w:cs="Calibri Light" w:hint="default"/>
      </w:rPr>
    </w:lvl>
    <w:lvl w:ilvl="1" w:tplc="22465FDC">
      <w:numFmt w:val="bullet"/>
      <w:lvlText w:val="–"/>
      <w:lvlJc w:val="left"/>
      <w:pPr>
        <w:ind w:left="1440" w:hanging="360"/>
      </w:pPr>
      <w:rPr>
        <w:rFonts w:ascii="Calibri Light" w:eastAsia="Times New Roman" w:hAnsi="Calibri Light" w:cs="Calibri Ligh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DBB6EA2"/>
    <w:multiLevelType w:val="hybridMultilevel"/>
    <w:tmpl w:val="20280442"/>
    <w:lvl w:ilvl="0" w:tplc="D080367C">
      <w:start w:val="225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0B5FAE"/>
    <w:multiLevelType w:val="hybridMultilevel"/>
    <w:tmpl w:val="E29862FE"/>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76E911A0"/>
    <w:multiLevelType w:val="hybridMultilevel"/>
    <w:tmpl w:val="527A884C"/>
    <w:lvl w:ilvl="0" w:tplc="3F7839F8">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AD6B00"/>
    <w:multiLevelType w:val="hybridMultilevel"/>
    <w:tmpl w:val="CB98FF00"/>
    <w:lvl w:ilvl="0" w:tplc="0424000F">
      <w:start w:val="7"/>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C32584A"/>
    <w:multiLevelType w:val="hybridMultilevel"/>
    <w:tmpl w:val="05E813EA"/>
    <w:lvl w:ilvl="0" w:tplc="0424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837129">
    <w:abstractNumId w:val="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920463">
    <w:abstractNumId w:val="23"/>
  </w:num>
  <w:num w:numId="3" w16cid:durableId="1171527185">
    <w:abstractNumId w:val="31"/>
  </w:num>
  <w:num w:numId="4" w16cid:durableId="1751924600">
    <w:abstractNumId w:val="11"/>
  </w:num>
  <w:num w:numId="5" w16cid:durableId="324089914">
    <w:abstractNumId w:val="1"/>
  </w:num>
  <w:num w:numId="6" w16cid:durableId="2051419529">
    <w:abstractNumId w:val="12"/>
  </w:num>
  <w:num w:numId="7" w16cid:durableId="672535581">
    <w:abstractNumId w:val="6"/>
  </w:num>
  <w:num w:numId="8" w16cid:durableId="198635655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269988">
    <w:abstractNumId w:val="5"/>
  </w:num>
  <w:num w:numId="10" w16cid:durableId="1835101121">
    <w:abstractNumId w:val="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6399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66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6951700">
    <w:abstractNumId w:val="22"/>
    <w:lvlOverride w:ilvl="0">
      <w:startOverride w:val="1"/>
    </w:lvlOverride>
    <w:lvlOverride w:ilvl="1"/>
    <w:lvlOverride w:ilvl="2"/>
    <w:lvlOverride w:ilvl="3"/>
    <w:lvlOverride w:ilvl="4"/>
    <w:lvlOverride w:ilvl="5"/>
    <w:lvlOverride w:ilvl="6"/>
    <w:lvlOverride w:ilvl="7"/>
    <w:lvlOverride w:ilvl="8"/>
  </w:num>
  <w:num w:numId="14" w16cid:durableId="1800109380">
    <w:abstractNumId w:val="30"/>
  </w:num>
  <w:num w:numId="15" w16cid:durableId="106125700">
    <w:abstractNumId w:val="32"/>
  </w:num>
  <w:num w:numId="16" w16cid:durableId="96222273">
    <w:abstractNumId w:val="15"/>
  </w:num>
  <w:num w:numId="17" w16cid:durableId="219362472">
    <w:abstractNumId w:val="20"/>
  </w:num>
  <w:num w:numId="18" w16cid:durableId="1130783110">
    <w:abstractNumId w:val="28"/>
  </w:num>
  <w:num w:numId="19" w16cid:durableId="1712874495">
    <w:abstractNumId w:val="33"/>
  </w:num>
  <w:num w:numId="20" w16cid:durableId="1632712981">
    <w:abstractNumId w:val="21"/>
  </w:num>
  <w:num w:numId="21" w16cid:durableId="1334339255">
    <w:abstractNumId w:val="4"/>
  </w:num>
  <w:num w:numId="22" w16cid:durableId="1746218194">
    <w:abstractNumId w:val="16"/>
  </w:num>
  <w:num w:numId="23" w16cid:durableId="664629393">
    <w:abstractNumId w:val="10"/>
  </w:num>
  <w:num w:numId="24" w16cid:durableId="887031314">
    <w:abstractNumId w:val="0"/>
  </w:num>
  <w:num w:numId="25" w16cid:durableId="1919826434">
    <w:abstractNumId w:val="3"/>
  </w:num>
  <w:num w:numId="26" w16cid:durableId="505748581">
    <w:abstractNumId w:val="2"/>
  </w:num>
  <w:num w:numId="27" w16cid:durableId="2108112882">
    <w:abstractNumId w:val="27"/>
  </w:num>
  <w:num w:numId="28" w16cid:durableId="1524367425">
    <w:abstractNumId w:val="24"/>
  </w:num>
  <w:num w:numId="29" w16cid:durableId="1700398216">
    <w:abstractNumId w:val="19"/>
  </w:num>
  <w:num w:numId="30" w16cid:durableId="814488318">
    <w:abstractNumId w:val="9"/>
  </w:num>
  <w:num w:numId="31" w16cid:durableId="233399879">
    <w:abstractNumId w:val="29"/>
  </w:num>
  <w:num w:numId="32" w16cid:durableId="1297176672">
    <w:abstractNumId w:val="14"/>
  </w:num>
  <w:num w:numId="33" w16cid:durableId="1492260004">
    <w:abstractNumId w:val="17"/>
  </w:num>
  <w:num w:numId="34" w16cid:durableId="623586571">
    <w:abstractNumId w:val="13"/>
  </w:num>
  <w:num w:numId="35" w16cid:durableId="1871066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92"/>
    <w:rsid w:val="0005136F"/>
    <w:rsid w:val="00052436"/>
    <w:rsid w:val="000B2646"/>
    <w:rsid w:val="000B38A9"/>
    <w:rsid w:val="000C3C83"/>
    <w:rsid w:val="000C3CAD"/>
    <w:rsid w:val="000E4130"/>
    <w:rsid w:val="000E6A1C"/>
    <w:rsid w:val="001327DA"/>
    <w:rsid w:val="0015260F"/>
    <w:rsid w:val="00181D05"/>
    <w:rsid w:val="0018478F"/>
    <w:rsid w:val="001A2DD6"/>
    <w:rsid w:val="001D50D4"/>
    <w:rsid w:val="001D7F32"/>
    <w:rsid w:val="00204748"/>
    <w:rsid w:val="00205BC4"/>
    <w:rsid w:val="002156FB"/>
    <w:rsid w:val="00231BC7"/>
    <w:rsid w:val="00240966"/>
    <w:rsid w:val="00240ECD"/>
    <w:rsid w:val="00244B5D"/>
    <w:rsid w:val="00256E01"/>
    <w:rsid w:val="002574D7"/>
    <w:rsid w:val="00257E11"/>
    <w:rsid w:val="002605F7"/>
    <w:rsid w:val="002768A2"/>
    <w:rsid w:val="00286CF6"/>
    <w:rsid w:val="0029001F"/>
    <w:rsid w:val="002905CB"/>
    <w:rsid w:val="0029201B"/>
    <w:rsid w:val="002B62AD"/>
    <w:rsid w:val="002C19AD"/>
    <w:rsid w:val="002C49B8"/>
    <w:rsid w:val="002C4D94"/>
    <w:rsid w:val="002D313E"/>
    <w:rsid w:val="00307D10"/>
    <w:rsid w:val="003112EF"/>
    <w:rsid w:val="00312F04"/>
    <w:rsid w:val="00325FEE"/>
    <w:rsid w:val="00347D50"/>
    <w:rsid w:val="00364EED"/>
    <w:rsid w:val="0037125B"/>
    <w:rsid w:val="00376ED6"/>
    <w:rsid w:val="0039008D"/>
    <w:rsid w:val="003C0FC3"/>
    <w:rsid w:val="003F437A"/>
    <w:rsid w:val="00400D88"/>
    <w:rsid w:val="004127D7"/>
    <w:rsid w:val="004155D6"/>
    <w:rsid w:val="004159E2"/>
    <w:rsid w:val="00415A59"/>
    <w:rsid w:val="0045237E"/>
    <w:rsid w:val="0045370D"/>
    <w:rsid w:val="004613AE"/>
    <w:rsid w:val="0047632B"/>
    <w:rsid w:val="00480874"/>
    <w:rsid w:val="0048689F"/>
    <w:rsid w:val="004A21B5"/>
    <w:rsid w:val="004B1C5E"/>
    <w:rsid w:val="004B2217"/>
    <w:rsid w:val="004B271D"/>
    <w:rsid w:val="004B4DEC"/>
    <w:rsid w:val="004D0815"/>
    <w:rsid w:val="004D0AA4"/>
    <w:rsid w:val="004D0ACC"/>
    <w:rsid w:val="004D2519"/>
    <w:rsid w:val="004D5051"/>
    <w:rsid w:val="004F7DA6"/>
    <w:rsid w:val="005014A3"/>
    <w:rsid w:val="00511255"/>
    <w:rsid w:val="00513E94"/>
    <w:rsid w:val="00532BFE"/>
    <w:rsid w:val="00534847"/>
    <w:rsid w:val="00537C1E"/>
    <w:rsid w:val="00540BEF"/>
    <w:rsid w:val="005427A2"/>
    <w:rsid w:val="00572E61"/>
    <w:rsid w:val="005756B6"/>
    <w:rsid w:val="00576E72"/>
    <w:rsid w:val="0058090B"/>
    <w:rsid w:val="00580EA9"/>
    <w:rsid w:val="005830E3"/>
    <w:rsid w:val="00584FE7"/>
    <w:rsid w:val="00593870"/>
    <w:rsid w:val="005A02B0"/>
    <w:rsid w:val="005A0D43"/>
    <w:rsid w:val="005A695B"/>
    <w:rsid w:val="005C2527"/>
    <w:rsid w:val="005E04FC"/>
    <w:rsid w:val="005E57EF"/>
    <w:rsid w:val="005E5D8E"/>
    <w:rsid w:val="005E6E61"/>
    <w:rsid w:val="0065253D"/>
    <w:rsid w:val="00654332"/>
    <w:rsid w:val="006573A6"/>
    <w:rsid w:val="006A2093"/>
    <w:rsid w:val="006A7AD5"/>
    <w:rsid w:val="006A7BFD"/>
    <w:rsid w:val="006B4559"/>
    <w:rsid w:val="006C631C"/>
    <w:rsid w:val="006D3A19"/>
    <w:rsid w:val="006F2D06"/>
    <w:rsid w:val="006F691A"/>
    <w:rsid w:val="00702702"/>
    <w:rsid w:val="00743D66"/>
    <w:rsid w:val="007456E4"/>
    <w:rsid w:val="007714C4"/>
    <w:rsid w:val="00776616"/>
    <w:rsid w:val="0078251F"/>
    <w:rsid w:val="00790BE6"/>
    <w:rsid w:val="00795A3A"/>
    <w:rsid w:val="007A4D3C"/>
    <w:rsid w:val="007B3A22"/>
    <w:rsid w:val="007B46BE"/>
    <w:rsid w:val="007D2F85"/>
    <w:rsid w:val="007D57DA"/>
    <w:rsid w:val="007D6AE2"/>
    <w:rsid w:val="007F7EFF"/>
    <w:rsid w:val="00821C8E"/>
    <w:rsid w:val="0082488E"/>
    <w:rsid w:val="0082535E"/>
    <w:rsid w:val="0082627F"/>
    <w:rsid w:val="008363E8"/>
    <w:rsid w:val="00847739"/>
    <w:rsid w:val="00847E2F"/>
    <w:rsid w:val="00851639"/>
    <w:rsid w:val="00852EDC"/>
    <w:rsid w:val="00853070"/>
    <w:rsid w:val="008777CE"/>
    <w:rsid w:val="00880961"/>
    <w:rsid w:val="0088491E"/>
    <w:rsid w:val="00885E1B"/>
    <w:rsid w:val="0089179E"/>
    <w:rsid w:val="00895549"/>
    <w:rsid w:val="008B5065"/>
    <w:rsid w:val="008C22F1"/>
    <w:rsid w:val="008C5793"/>
    <w:rsid w:val="008D6488"/>
    <w:rsid w:val="008E2F41"/>
    <w:rsid w:val="008E4C88"/>
    <w:rsid w:val="008F0792"/>
    <w:rsid w:val="008F0FAA"/>
    <w:rsid w:val="008F1F13"/>
    <w:rsid w:val="008F2467"/>
    <w:rsid w:val="008F6F44"/>
    <w:rsid w:val="00900256"/>
    <w:rsid w:val="00907877"/>
    <w:rsid w:val="00907AB0"/>
    <w:rsid w:val="00915918"/>
    <w:rsid w:val="00926EC3"/>
    <w:rsid w:val="00931CBC"/>
    <w:rsid w:val="00967D0F"/>
    <w:rsid w:val="009830C7"/>
    <w:rsid w:val="009935C3"/>
    <w:rsid w:val="0099691A"/>
    <w:rsid w:val="009A6574"/>
    <w:rsid w:val="009B0481"/>
    <w:rsid w:val="009B4294"/>
    <w:rsid w:val="009B59B6"/>
    <w:rsid w:val="009C4BBB"/>
    <w:rsid w:val="009D0086"/>
    <w:rsid w:val="009E3225"/>
    <w:rsid w:val="00A3394C"/>
    <w:rsid w:val="00A442F7"/>
    <w:rsid w:val="00A466F8"/>
    <w:rsid w:val="00A473EB"/>
    <w:rsid w:val="00A52DD3"/>
    <w:rsid w:val="00A72409"/>
    <w:rsid w:val="00A91373"/>
    <w:rsid w:val="00A94B37"/>
    <w:rsid w:val="00AA1456"/>
    <w:rsid w:val="00AB3AA3"/>
    <w:rsid w:val="00AC48B8"/>
    <w:rsid w:val="00AE3F35"/>
    <w:rsid w:val="00B02903"/>
    <w:rsid w:val="00B03C5F"/>
    <w:rsid w:val="00B04254"/>
    <w:rsid w:val="00B06274"/>
    <w:rsid w:val="00B069C1"/>
    <w:rsid w:val="00B4258B"/>
    <w:rsid w:val="00B51D50"/>
    <w:rsid w:val="00B56941"/>
    <w:rsid w:val="00B57981"/>
    <w:rsid w:val="00B73DF0"/>
    <w:rsid w:val="00B82220"/>
    <w:rsid w:val="00B95209"/>
    <w:rsid w:val="00BA1E6B"/>
    <w:rsid w:val="00BA367D"/>
    <w:rsid w:val="00BB39C4"/>
    <w:rsid w:val="00BB6040"/>
    <w:rsid w:val="00BC0E4E"/>
    <w:rsid w:val="00BD3663"/>
    <w:rsid w:val="00C07AEA"/>
    <w:rsid w:val="00C15108"/>
    <w:rsid w:val="00C25349"/>
    <w:rsid w:val="00C52AFF"/>
    <w:rsid w:val="00C541CD"/>
    <w:rsid w:val="00C560CB"/>
    <w:rsid w:val="00C81425"/>
    <w:rsid w:val="00C82383"/>
    <w:rsid w:val="00C9799B"/>
    <w:rsid w:val="00CA4F05"/>
    <w:rsid w:val="00CB4B33"/>
    <w:rsid w:val="00CB4F99"/>
    <w:rsid w:val="00CD03B2"/>
    <w:rsid w:val="00CD3FC1"/>
    <w:rsid w:val="00CD629E"/>
    <w:rsid w:val="00CE373E"/>
    <w:rsid w:val="00CF0596"/>
    <w:rsid w:val="00D01F44"/>
    <w:rsid w:val="00D10AD4"/>
    <w:rsid w:val="00D11D01"/>
    <w:rsid w:val="00D15463"/>
    <w:rsid w:val="00D170D9"/>
    <w:rsid w:val="00D4228D"/>
    <w:rsid w:val="00D4475C"/>
    <w:rsid w:val="00D575D0"/>
    <w:rsid w:val="00D61CFD"/>
    <w:rsid w:val="00D7673E"/>
    <w:rsid w:val="00D77E69"/>
    <w:rsid w:val="00D801FB"/>
    <w:rsid w:val="00D81A94"/>
    <w:rsid w:val="00D869D2"/>
    <w:rsid w:val="00DA611D"/>
    <w:rsid w:val="00DB040C"/>
    <w:rsid w:val="00DC0FC6"/>
    <w:rsid w:val="00DC4870"/>
    <w:rsid w:val="00DC4A0D"/>
    <w:rsid w:val="00DC698F"/>
    <w:rsid w:val="00DC72AE"/>
    <w:rsid w:val="00DD0908"/>
    <w:rsid w:val="00DE6331"/>
    <w:rsid w:val="00DE7F9B"/>
    <w:rsid w:val="00E131C2"/>
    <w:rsid w:val="00E138B5"/>
    <w:rsid w:val="00E15DDA"/>
    <w:rsid w:val="00E21D47"/>
    <w:rsid w:val="00E244AB"/>
    <w:rsid w:val="00E40CCF"/>
    <w:rsid w:val="00E8132E"/>
    <w:rsid w:val="00EB03AB"/>
    <w:rsid w:val="00EB462A"/>
    <w:rsid w:val="00EC5537"/>
    <w:rsid w:val="00ED1441"/>
    <w:rsid w:val="00EF277F"/>
    <w:rsid w:val="00EF6252"/>
    <w:rsid w:val="00F06EC9"/>
    <w:rsid w:val="00F121C1"/>
    <w:rsid w:val="00F234E7"/>
    <w:rsid w:val="00F34E80"/>
    <w:rsid w:val="00F37803"/>
    <w:rsid w:val="00F85F6A"/>
    <w:rsid w:val="00F90141"/>
    <w:rsid w:val="00FA1B21"/>
    <w:rsid w:val="00FA26EB"/>
    <w:rsid w:val="00FA3A39"/>
    <w:rsid w:val="00FC25C4"/>
    <w:rsid w:val="00FC67DD"/>
    <w:rsid w:val="00FC7714"/>
    <w:rsid w:val="00FE4480"/>
    <w:rsid w:val="00FF17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196F"/>
  <w15:chartTrackingRefBased/>
  <w15:docId w15:val="{6D5019C7-4C04-45BF-8015-8A4B16C3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0792"/>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qFormat/>
    <w:rsid w:val="008F0792"/>
    <w:pPr>
      <w:keepNext/>
      <w:jc w:val="both"/>
      <w:outlineLvl w:val="0"/>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F0792"/>
    <w:rPr>
      <w:rFonts w:ascii="Times New Roman" w:eastAsia="Times New Roman" w:hAnsi="Times New Roman" w:cs="Times New Roman"/>
      <w:b/>
      <w:kern w:val="0"/>
      <w:sz w:val="24"/>
      <w:szCs w:val="20"/>
      <w:lang w:eastAsia="sl-SI"/>
      <w14:ligatures w14:val="none"/>
    </w:rPr>
  </w:style>
  <w:style w:type="character" w:styleId="Hiperpovezava">
    <w:name w:val="Hyperlink"/>
    <w:unhideWhenUsed/>
    <w:rsid w:val="008F0792"/>
    <w:rPr>
      <w:color w:val="0000FF"/>
      <w:u w:val="single"/>
    </w:rPr>
  </w:style>
  <w:style w:type="paragraph" w:styleId="Sprotnaopomba-besedilo">
    <w:name w:val="footnote text"/>
    <w:basedOn w:val="Navaden"/>
    <w:link w:val="Sprotnaopomba-besediloZnak"/>
    <w:semiHidden/>
    <w:unhideWhenUsed/>
    <w:rsid w:val="008F0792"/>
    <w:rPr>
      <w:sz w:val="20"/>
      <w:szCs w:val="20"/>
    </w:rPr>
  </w:style>
  <w:style w:type="character" w:customStyle="1" w:styleId="Sprotnaopomba-besediloZnak">
    <w:name w:val="Sprotna opomba - besedilo Znak"/>
    <w:basedOn w:val="Privzetapisavaodstavka"/>
    <w:link w:val="Sprotnaopomba-besedilo"/>
    <w:semiHidden/>
    <w:rsid w:val="008F0792"/>
    <w:rPr>
      <w:rFonts w:ascii="Times New Roman" w:eastAsia="Times New Roman" w:hAnsi="Times New Roman" w:cs="Times New Roman"/>
      <w:kern w:val="0"/>
      <w:sz w:val="20"/>
      <w:szCs w:val="20"/>
      <w:lang w:eastAsia="sl-SI"/>
      <w14:ligatures w14:val="none"/>
    </w:rPr>
  </w:style>
  <w:style w:type="paragraph" w:styleId="Telobesedila">
    <w:name w:val="Body Text"/>
    <w:basedOn w:val="Navaden"/>
    <w:link w:val="TelobesedilaZnak"/>
    <w:unhideWhenUsed/>
    <w:rsid w:val="008F0792"/>
    <w:pPr>
      <w:jc w:val="both"/>
    </w:pPr>
    <w:rPr>
      <w:szCs w:val="20"/>
      <w:lang w:val="x-none" w:eastAsia="x-none"/>
    </w:rPr>
  </w:style>
  <w:style w:type="character" w:customStyle="1" w:styleId="TelobesedilaZnak">
    <w:name w:val="Telo besedila Znak"/>
    <w:basedOn w:val="Privzetapisavaodstavka"/>
    <w:link w:val="Telobesedila"/>
    <w:rsid w:val="008F0792"/>
    <w:rPr>
      <w:rFonts w:ascii="Times New Roman" w:eastAsia="Times New Roman" w:hAnsi="Times New Roman" w:cs="Times New Roman"/>
      <w:kern w:val="0"/>
      <w:sz w:val="24"/>
      <w:szCs w:val="20"/>
      <w:lang w:val="x-none" w:eastAsia="x-none"/>
      <w14:ligatures w14:val="none"/>
    </w:rPr>
  </w:style>
  <w:style w:type="character" w:customStyle="1" w:styleId="OdstavekZnak">
    <w:name w:val="Odstavek Znak"/>
    <w:link w:val="Odstavek"/>
    <w:locked/>
    <w:rsid w:val="008F0792"/>
    <w:rPr>
      <w:rFonts w:ascii="Arial" w:hAnsi="Arial" w:cs="Arial"/>
      <w:lang w:val="x-none" w:eastAsia="x-none"/>
    </w:rPr>
  </w:style>
  <w:style w:type="paragraph" w:customStyle="1" w:styleId="Odstavek">
    <w:name w:val="Odstavek"/>
    <w:basedOn w:val="Navaden"/>
    <w:link w:val="OdstavekZnak"/>
    <w:qFormat/>
    <w:rsid w:val="008F0792"/>
    <w:pPr>
      <w:overflowPunct w:val="0"/>
      <w:autoSpaceDE w:val="0"/>
      <w:autoSpaceDN w:val="0"/>
      <w:adjustRightInd w:val="0"/>
      <w:spacing w:before="240"/>
      <w:ind w:firstLine="1021"/>
      <w:jc w:val="both"/>
    </w:pPr>
    <w:rPr>
      <w:rFonts w:ascii="Arial" w:eastAsiaTheme="minorHAnsi" w:hAnsi="Arial" w:cs="Arial"/>
      <w:kern w:val="2"/>
      <w:sz w:val="22"/>
      <w:szCs w:val="22"/>
      <w:lang w:val="x-none" w:eastAsia="x-none"/>
      <w14:ligatures w14:val="standardContextual"/>
    </w:rPr>
  </w:style>
  <w:style w:type="character" w:styleId="Sprotnaopomba-sklic">
    <w:name w:val="footnote reference"/>
    <w:semiHidden/>
    <w:unhideWhenUsed/>
    <w:rsid w:val="008F0792"/>
    <w:rPr>
      <w:vertAlign w:val="superscript"/>
    </w:rPr>
  </w:style>
  <w:style w:type="character" w:styleId="Krepko">
    <w:name w:val="Strong"/>
    <w:basedOn w:val="Privzetapisavaodstavka"/>
    <w:uiPriority w:val="22"/>
    <w:qFormat/>
    <w:rsid w:val="008F0792"/>
    <w:rPr>
      <w:b/>
      <w:bCs/>
    </w:rPr>
  </w:style>
  <w:style w:type="paragraph" w:styleId="Odstavekseznama">
    <w:name w:val="List Paragraph"/>
    <w:basedOn w:val="Navaden"/>
    <w:uiPriority w:val="34"/>
    <w:qFormat/>
    <w:rsid w:val="009D0086"/>
    <w:pPr>
      <w:ind w:left="720"/>
      <w:contextualSpacing/>
    </w:pPr>
  </w:style>
  <w:style w:type="character" w:styleId="Nerazreenaomemba">
    <w:name w:val="Unresolved Mention"/>
    <w:basedOn w:val="Privzetapisavaodstavka"/>
    <w:uiPriority w:val="99"/>
    <w:semiHidden/>
    <w:unhideWhenUsed/>
    <w:rsid w:val="00BC0E4E"/>
    <w:rPr>
      <w:color w:val="605E5C"/>
      <w:shd w:val="clear" w:color="auto" w:fill="E1DFDD"/>
    </w:rPr>
  </w:style>
  <w:style w:type="character" w:styleId="SledenaHiperpovezava">
    <w:name w:val="FollowedHyperlink"/>
    <w:basedOn w:val="Privzetapisavaodstavka"/>
    <w:uiPriority w:val="99"/>
    <w:semiHidden/>
    <w:unhideWhenUsed/>
    <w:rsid w:val="00BC0E4E"/>
    <w:rPr>
      <w:color w:val="954F72" w:themeColor="followedHyperlink"/>
      <w:u w:val="single"/>
    </w:rPr>
  </w:style>
  <w:style w:type="paragraph" w:customStyle="1" w:styleId="Default">
    <w:name w:val="Default"/>
    <w:rsid w:val="008D6488"/>
    <w:pPr>
      <w:autoSpaceDE w:val="0"/>
      <w:autoSpaceDN w:val="0"/>
      <w:adjustRightInd w:val="0"/>
      <w:spacing w:after="0" w:line="240" w:lineRule="auto"/>
    </w:pPr>
    <w:rPr>
      <w:rFonts w:ascii="Arial" w:hAnsi="Arial" w:cs="Arial"/>
      <w:color w:val="000000"/>
      <w:kern w:val="0"/>
      <w:sz w:val="24"/>
      <w:szCs w:val="24"/>
    </w:rPr>
  </w:style>
  <w:style w:type="paragraph" w:styleId="Glava">
    <w:name w:val="header"/>
    <w:basedOn w:val="Navaden"/>
    <w:link w:val="GlavaZnak"/>
    <w:uiPriority w:val="99"/>
    <w:unhideWhenUsed/>
    <w:rsid w:val="0047632B"/>
    <w:pPr>
      <w:tabs>
        <w:tab w:val="center" w:pos="4536"/>
        <w:tab w:val="right" w:pos="9072"/>
      </w:tabs>
    </w:pPr>
  </w:style>
  <w:style w:type="character" w:customStyle="1" w:styleId="GlavaZnak">
    <w:name w:val="Glava Znak"/>
    <w:basedOn w:val="Privzetapisavaodstavka"/>
    <w:link w:val="Glava"/>
    <w:uiPriority w:val="99"/>
    <w:rsid w:val="0047632B"/>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47632B"/>
    <w:pPr>
      <w:tabs>
        <w:tab w:val="center" w:pos="4536"/>
        <w:tab w:val="right" w:pos="9072"/>
      </w:tabs>
    </w:pPr>
  </w:style>
  <w:style w:type="character" w:customStyle="1" w:styleId="NogaZnak">
    <w:name w:val="Noga Znak"/>
    <w:basedOn w:val="Privzetapisavaodstavka"/>
    <w:link w:val="Noga"/>
    <w:uiPriority w:val="99"/>
    <w:rsid w:val="0047632B"/>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32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070049">
      <w:bodyDiv w:val="1"/>
      <w:marLeft w:val="0"/>
      <w:marRight w:val="0"/>
      <w:marTop w:val="0"/>
      <w:marBottom w:val="0"/>
      <w:divBdr>
        <w:top w:val="none" w:sz="0" w:space="0" w:color="auto"/>
        <w:left w:val="none" w:sz="0" w:space="0" w:color="auto"/>
        <w:bottom w:val="none" w:sz="0" w:space="0" w:color="auto"/>
        <w:right w:val="none" w:sz="0" w:space="0" w:color="auto"/>
      </w:divBdr>
      <w:divsChild>
        <w:div w:id="2062317554">
          <w:marLeft w:val="425"/>
          <w:marRight w:val="0"/>
          <w:marTop w:val="0"/>
          <w:marBottom w:val="0"/>
          <w:divBdr>
            <w:top w:val="none" w:sz="0" w:space="0" w:color="auto"/>
            <w:left w:val="none" w:sz="0" w:space="0" w:color="auto"/>
            <w:bottom w:val="none" w:sz="0" w:space="0" w:color="auto"/>
            <w:right w:val="none" w:sz="0" w:space="0" w:color="auto"/>
          </w:divBdr>
        </w:div>
        <w:div w:id="564611902">
          <w:marLeft w:val="425"/>
          <w:marRight w:val="0"/>
          <w:marTop w:val="0"/>
          <w:marBottom w:val="0"/>
          <w:divBdr>
            <w:top w:val="none" w:sz="0" w:space="0" w:color="auto"/>
            <w:left w:val="none" w:sz="0" w:space="0" w:color="auto"/>
            <w:bottom w:val="none" w:sz="0" w:space="0" w:color="auto"/>
            <w:right w:val="none" w:sz="0" w:space="0" w:color="auto"/>
          </w:divBdr>
        </w:div>
        <w:div w:id="517887979">
          <w:marLeft w:val="425"/>
          <w:marRight w:val="0"/>
          <w:marTop w:val="0"/>
          <w:marBottom w:val="0"/>
          <w:divBdr>
            <w:top w:val="none" w:sz="0" w:space="0" w:color="auto"/>
            <w:left w:val="none" w:sz="0" w:space="0" w:color="auto"/>
            <w:bottom w:val="none" w:sz="0" w:space="0" w:color="auto"/>
            <w:right w:val="none" w:sz="0" w:space="0" w:color="auto"/>
          </w:divBdr>
        </w:div>
        <w:div w:id="72706619">
          <w:marLeft w:val="425"/>
          <w:marRight w:val="0"/>
          <w:marTop w:val="0"/>
          <w:marBottom w:val="0"/>
          <w:divBdr>
            <w:top w:val="none" w:sz="0" w:space="0" w:color="auto"/>
            <w:left w:val="none" w:sz="0" w:space="0" w:color="auto"/>
            <w:bottom w:val="none" w:sz="0" w:space="0" w:color="auto"/>
            <w:right w:val="none" w:sz="0" w:space="0" w:color="auto"/>
          </w:divBdr>
        </w:div>
        <w:div w:id="2058509898">
          <w:marLeft w:val="425"/>
          <w:marRight w:val="0"/>
          <w:marTop w:val="0"/>
          <w:marBottom w:val="0"/>
          <w:divBdr>
            <w:top w:val="none" w:sz="0" w:space="0" w:color="auto"/>
            <w:left w:val="none" w:sz="0" w:space="0" w:color="auto"/>
            <w:bottom w:val="none" w:sz="0" w:space="0" w:color="auto"/>
            <w:right w:val="none" w:sz="0" w:space="0" w:color="auto"/>
          </w:divBdr>
        </w:div>
        <w:div w:id="1359501987">
          <w:marLeft w:val="425"/>
          <w:marRight w:val="0"/>
          <w:marTop w:val="0"/>
          <w:marBottom w:val="0"/>
          <w:divBdr>
            <w:top w:val="none" w:sz="0" w:space="0" w:color="auto"/>
            <w:left w:val="none" w:sz="0" w:space="0" w:color="auto"/>
            <w:bottom w:val="none" w:sz="0" w:space="0" w:color="auto"/>
            <w:right w:val="none" w:sz="0" w:space="0" w:color="auto"/>
          </w:divBdr>
        </w:div>
        <w:div w:id="1152064798">
          <w:marLeft w:val="425"/>
          <w:marRight w:val="0"/>
          <w:marTop w:val="0"/>
          <w:marBottom w:val="0"/>
          <w:divBdr>
            <w:top w:val="none" w:sz="0" w:space="0" w:color="auto"/>
            <w:left w:val="none" w:sz="0" w:space="0" w:color="auto"/>
            <w:bottom w:val="none" w:sz="0" w:space="0" w:color="auto"/>
            <w:right w:val="none" w:sz="0" w:space="0" w:color="auto"/>
          </w:divBdr>
        </w:div>
      </w:divsChild>
    </w:div>
    <w:div w:id="959412575">
      <w:bodyDiv w:val="1"/>
      <w:marLeft w:val="0"/>
      <w:marRight w:val="0"/>
      <w:marTop w:val="0"/>
      <w:marBottom w:val="0"/>
      <w:divBdr>
        <w:top w:val="none" w:sz="0" w:space="0" w:color="auto"/>
        <w:left w:val="none" w:sz="0" w:space="0" w:color="auto"/>
        <w:bottom w:val="none" w:sz="0" w:space="0" w:color="auto"/>
        <w:right w:val="none" w:sz="0" w:space="0" w:color="auto"/>
      </w:divBdr>
    </w:div>
    <w:div w:id="1180898716">
      <w:bodyDiv w:val="1"/>
      <w:marLeft w:val="0"/>
      <w:marRight w:val="0"/>
      <w:marTop w:val="0"/>
      <w:marBottom w:val="0"/>
      <w:divBdr>
        <w:top w:val="none" w:sz="0" w:space="0" w:color="auto"/>
        <w:left w:val="none" w:sz="0" w:space="0" w:color="auto"/>
        <w:bottom w:val="none" w:sz="0" w:space="0" w:color="auto"/>
        <w:right w:val="none" w:sz="0" w:space="0" w:color="auto"/>
      </w:divBdr>
    </w:div>
    <w:div w:id="1348485283">
      <w:bodyDiv w:val="1"/>
      <w:marLeft w:val="0"/>
      <w:marRight w:val="0"/>
      <w:marTop w:val="0"/>
      <w:marBottom w:val="0"/>
      <w:divBdr>
        <w:top w:val="none" w:sz="0" w:space="0" w:color="auto"/>
        <w:left w:val="none" w:sz="0" w:space="0" w:color="auto"/>
        <w:bottom w:val="none" w:sz="0" w:space="0" w:color="auto"/>
        <w:right w:val="none" w:sz="0" w:space="0" w:color="auto"/>
      </w:divBdr>
    </w:div>
    <w:div w:id="2013214660">
      <w:bodyDiv w:val="1"/>
      <w:marLeft w:val="0"/>
      <w:marRight w:val="0"/>
      <w:marTop w:val="0"/>
      <w:marBottom w:val="0"/>
      <w:divBdr>
        <w:top w:val="none" w:sz="0" w:space="0" w:color="auto"/>
        <w:left w:val="none" w:sz="0" w:space="0" w:color="auto"/>
        <w:bottom w:val="none" w:sz="0" w:space="0" w:color="auto"/>
        <w:right w:val="none" w:sz="0" w:space="0" w:color="auto"/>
      </w:divBdr>
    </w:div>
    <w:div w:id="20936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s-oa.si/" TargetMode="External"/><Relationship Id="rId3" Type="http://schemas.openxmlformats.org/officeDocument/2006/relationships/settings" Target="settings.xml"/><Relationship Id="rId7" Type="http://schemas.openxmlformats.org/officeDocument/2006/relationships/hyperlink" Target="mailto:info@jss-ajdovscin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jss-ajdovsci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2760</Words>
  <Characters>15735</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Bigec | DORSSEN</dc:creator>
  <cp:keywords/>
  <dc:description/>
  <cp:lastModifiedBy>Alenka Cadež Kobol</cp:lastModifiedBy>
  <cp:revision>7</cp:revision>
  <cp:lastPrinted>2025-05-28T05:40:00Z</cp:lastPrinted>
  <dcterms:created xsi:type="dcterms:W3CDTF">2026-03-25T08:32:00Z</dcterms:created>
  <dcterms:modified xsi:type="dcterms:W3CDTF">2026-03-30T09:43:00Z</dcterms:modified>
</cp:coreProperties>
</file>